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9BD4" w14:textId="3C4D47B9" w:rsidR="005775EC" w:rsidRDefault="00115DB6" w:rsidP="00DE58E6">
      <w:pPr>
        <w:spacing w:after="0" w:line="312" w:lineRule="auto"/>
        <w:contextualSpacing/>
        <w:rPr>
          <w:rFonts w:ascii="Arial" w:hAnsi="Arial" w:cs="Arial"/>
          <w:b/>
          <w:bCs/>
          <w:sz w:val="24"/>
          <w:szCs w:val="24"/>
        </w:rPr>
      </w:pPr>
      <w:r w:rsidRPr="320F5A2E">
        <w:rPr>
          <w:rFonts w:ascii="Arial" w:hAnsi="Arial" w:cs="Arial"/>
          <w:b/>
          <w:bCs/>
          <w:sz w:val="24"/>
          <w:szCs w:val="24"/>
        </w:rPr>
        <w:t xml:space="preserve">24 </w:t>
      </w:r>
      <w:r w:rsidR="001352C6" w:rsidRPr="320F5A2E">
        <w:rPr>
          <w:rFonts w:ascii="Arial" w:hAnsi="Arial" w:cs="Arial"/>
          <w:b/>
          <w:bCs/>
          <w:sz w:val="24"/>
          <w:szCs w:val="24"/>
        </w:rPr>
        <w:t xml:space="preserve">December </w:t>
      </w:r>
      <w:r w:rsidR="005775EC" w:rsidRPr="320F5A2E">
        <w:rPr>
          <w:rFonts w:ascii="Arial" w:hAnsi="Arial" w:cs="Arial"/>
          <w:b/>
          <w:bCs/>
          <w:sz w:val="24"/>
          <w:szCs w:val="24"/>
        </w:rPr>
        <w:t>2021</w:t>
      </w:r>
    </w:p>
    <w:p w14:paraId="01898A8C" w14:textId="77777777" w:rsidR="005068ED" w:rsidRDefault="005068ED" w:rsidP="00DE58E6">
      <w:pPr>
        <w:spacing w:after="0" w:line="312" w:lineRule="auto"/>
        <w:contextualSpacing/>
        <w:jc w:val="center"/>
        <w:rPr>
          <w:rFonts w:ascii="Arial" w:hAnsi="Arial" w:cs="Arial"/>
          <w:b/>
          <w:bCs/>
          <w:sz w:val="32"/>
          <w:szCs w:val="32"/>
        </w:rPr>
      </w:pPr>
    </w:p>
    <w:p w14:paraId="3EB5DCC8" w14:textId="16E61032" w:rsidR="002F4DBF" w:rsidRPr="005068ED" w:rsidRDefault="002B1DC4" w:rsidP="00DE58E6">
      <w:pPr>
        <w:spacing w:after="0" w:line="312" w:lineRule="auto"/>
        <w:contextualSpacing/>
        <w:jc w:val="center"/>
        <w:rPr>
          <w:rFonts w:ascii="Arial" w:hAnsi="Arial" w:cs="Arial"/>
          <w:b/>
          <w:bCs/>
          <w:sz w:val="28"/>
          <w:szCs w:val="28"/>
        </w:rPr>
      </w:pPr>
      <w:r>
        <w:rPr>
          <w:rFonts w:ascii="Arial" w:hAnsi="Arial" w:cs="Arial"/>
          <w:b/>
          <w:bCs/>
          <w:sz w:val="28"/>
          <w:szCs w:val="28"/>
        </w:rPr>
        <w:t xml:space="preserve">IMPROVE </w:t>
      </w:r>
      <w:r w:rsidR="00615FCE">
        <w:rPr>
          <w:rFonts w:ascii="Arial" w:hAnsi="Arial" w:cs="Arial"/>
          <w:b/>
          <w:bCs/>
          <w:sz w:val="28"/>
          <w:szCs w:val="28"/>
        </w:rPr>
        <w:t>COVID-19</w:t>
      </w:r>
      <w:r w:rsidR="00946E6C">
        <w:rPr>
          <w:rFonts w:ascii="Arial" w:hAnsi="Arial" w:cs="Arial"/>
          <w:b/>
          <w:bCs/>
          <w:sz w:val="28"/>
          <w:szCs w:val="28"/>
        </w:rPr>
        <w:t xml:space="preserve"> A</w:t>
      </w:r>
      <w:r w:rsidR="00615FCE">
        <w:rPr>
          <w:rFonts w:ascii="Arial" w:hAnsi="Arial" w:cs="Arial"/>
          <w:b/>
          <w:bCs/>
          <w:sz w:val="28"/>
          <w:szCs w:val="28"/>
        </w:rPr>
        <w:t xml:space="preserve">LERT LEVEL SYSTEM </w:t>
      </w:r>
      <w:r>
        <w:rPr>
          <w:rFonts w:ascii="Arial" w:hAnsi="Arial" w:cs="Arial"/>
          <w:b/>
          <w:bCs/>
          <w:sz w:val="28"/>
          <w:szCs w:val="28"/>
        </w:rPr>
        <w:t>TO</w:t>
      </w:r>
      <w:r w:rsidR="00615FCE">
        <w:rPr>
          <w:rFonts w:ascii="Arial" w:hAnsi="Arial" w:cs="Arial"/>
          <w:b/>
          <w:bCs/>
          <w:sz w:val="28"/>
          <w:szCs w:val="28"/>
        </w:rPr>
        <w:t xml:space="preserve"> SAVE LIVES</w:t>
      </w:r>
    </w:p>
    <w:p w14:paraId="7CC16BC3" w14:textId="2C44E508" w:rsidR="00DE58E6" w:rsidRDefault="00DC21FC" w:rsidP="06AAB5D8">
      <w:pPr>
        <w:spacing w:after="0" w:line="312" w:lineRule="auto"/>
        <w:contextualSpacing/>
        <w:jc w:val="center"/>
        <w:rPr>
          <w:rFonts w:ascii="Arial" w:hAnsi="Arial" w:cs="Arial"/>
          <w:i/>
          <w:iCs/>
          <w:sz w:val="24"/>
          <w:szCs w:val="24"/>
        </w:rPr>
      </w:pPr>
      <w:r w:rsidRPr="06AAB5D8">
        <w:rPr>
          <w:rFonts w:ascii="Arial" w:hAnsi="Arial" w:cs="Arial"/>
          <w:i/>
          <w:iCs/>
          <w:sz w:val="24"/>
          <w:szCs w:val="24"/>
        </w:rPr>
        <w:t>‘</w:t>
      </w:r>
      <w:r w:rsidR="006A25EF">
        <w:rPr>
          <w:rFonts w:ascii="Arial" w:hAnsi="Arial" w:cs="Arial"/>
          <w:i/>
          <w:iCs/>
          <w:sz w:val="24"/>
          <w:szCs w:val="24"/>
        </w:rPr>
        <w:t>Close to m</w:t>
      </w:r>
      <w:r w:rsidR="00782564" w:rsidRPr="06AAB5D8">
        <w:rPr>
          <w:rFonts w:ascii="Arial" w:hAnsi="Arial" w:cs="Arial"/>
          <w:i/>
          <w:iCs/>
          <w:sz w:val="24"/>
          <w:szCs w:val="24"/>
        </w:rPr>
        <w:t>eaningless</w:t>
      </w:r>
      <w:r w:rsidRPr="06AAB5D8">
        <w:rPr>
          <w:rFonts w:ascii="Arial" w:hAnsi="Arial" w:cs="Arial"/>
          <w:i/>
          <w:iCs/>
          <w:sz w:val="24"/>
          <w:szCs w:val="24"/>
        </w:rPr>
        <w:t>’</w:t>
      </w:r>
      <w:r w:rsidR="00782564" w:rsidRPr="06AAB5D8">
        <w:rPr>
          <w:rFonts w:ascii="Arial" w:hAnsi="Arial" w:cs="Arial"/>
          <w:i/>
          <w:iCs/>
          <w:sz w:val="24"/>
          <w:szCs w:val="24"/>
        </w:rPr>
        <w:t xml:space="preserve"> </w:t>
      </w:r>
      <w:r w:rsidR="008A6EF3" w:rsidRPr="06AAB5D8">
        <w:rPr>
          <w:rFonts w:ascii="Arial" w:hAnsi="Arial" w:cs="Arial"/>
          <w:i/>
          <w:iCs/>
          <w:sz w:val="24"/>
          <w:szCs w:val="24"/>
        </w:rPr>
        <w:t xml:space="preserve">current </w:t>
      </w:r>
      <w:r w:rsidR="00782564" w:rsidRPr="06AAB5D8">
        <w:rPr>
          <w:rFonts w:ascii="Arial" w:hAnsi="Arial" w:cs="Arial"/>
          <w:i/>
          <w:iCs/>
          <w:sz w:val="24"/>
          <w:szCs w:val="24"/>
        </w:rPr>
        <w:t xml:space="preserve">system </w:t>
      </w:r>
      <w:r w:rsidR="007B73C5" w:rsidRPr="06AAB5D8">
        <w:rPr>
          <w:rFonts w:ascii="Arial" w:hAnsi="Arial" w:cs="Arial"/>
          <w:i/>
          <w:iCs/>
          <w:sz w:val="24"/>
          <w:szCs w:val="24"/>
        </w:rPr>
        <w:t xml:space="preserve">leads to confusion </w:t>
      </w:r>
      <w:r w:rsidR="00782564" w:rsidRPr="06AAB5D8">
        <w:rPr>
          <w:rFonts w:ascii="Arial" w:hAnsi="Arial" w:cs="Arial"/>
          <w:i/>
          <w:iCs/>
          <w:sz w:val="24"/>
          <w:szCs w:val="24"/>
        </w:rPr>
        <w:t xml:space="preserve">and </w:t>
      </w:r>
      <w:r w:rsidR="00B24D40" w:rsidRPr="06AAB5D8">
        <w:rPr>
          <w:rFonts w:ascii="Arial" w:hAnsi="Arial" w:cs="Arial"/>
          <w:i/>
          <w:iCs/>
          <w:sz w:val="24"/>
          <w:szCs w:val="24"/>
        </w:rPr>
        <w:t>more deaths</w:t>
      </w:r>
    </w:p>
    <w:p w14:paraId="7E32FD8C" w14:textId="1CD80271" w:rsidR="06AAB5D8" w:rsidRDefault="06AAB5D8" w:rsidP="06AAB5D8">
      <w:pPr>
        <w:spacing w:after="0" w:line="312" w:lineRule="auto"/>
        <w:jc w:val="center"/>
        <w:rPr>
          <w:rFonts w:ascii="Arial" w:hAnsi="Arial" w:cs="Arial"/>
          <w:i/>
          <w:iCs/>
          <w:sz w:val="24"/>
          <w:szCs w:val="24"/>
        </w:rPr>
      </w:pPr>
    </w:p>
    <w:p w14:paraId="116C72D0" w14:textId="517A217F" w:rsidR="00A31816" w:rsidRDefault="00615FCE" w:rsidP="00DE58E6">
      <w:pPr>
        <w:spacing w:after="0" w:line="312" w:lineRule="auto"/>
        <w:contextualSpacing/>
        <w:rPr>
          <w:rFonts w:ascii="Arial" w:hAnsi="Arial" w:cs="Arial"/>
        </w:rPr>
      </w:pPr>
      <w:r w:rsidRPr="06AAB5D8">
        <w:rPr>
          <w:rFonts w:ascii="Arial" w:hAnsi="Arial" w:cs="Arial"/>
        </w:rPr>
        <w:t xml:space="preserve">The UK’s </w:t>
      </w:r>
      <w:r w:rsidR="004904F0" w:rsidRPr="06AAB5D8">
        <w:rPr>
          <w:rFonts w:ascii="Arial" w:hAnsi="Arial" w:cs="Arial"/>
        </w:rPr>
        <w:t>COVID</w:t>
      </w:r>
      <w:r w:rsidRPr="06AAB5D8">
        <w:rPr>
          <w:rFonts w:ascii="Arial" w:hAnsi="Arial" w:cs="Arial"/>
        </w:rPr>
        <w:t xml:space="preserve"> Alert</w:t>
      </w:r>
      <w:r w:rsidR="004904F0" w:rsidRPr="06AAB5D8">
        <w:rPr>
          <w:rFonts w:ascii="Arial" w:hAnsi="Arial" w:cs="Arial"/>
        </w:rPr>
        <w:t xml:space="preserve"> Level </w:t>
      </w:r>
      <w:r w:rsidR="00E03B83" w:rsidRPr="06AAB5D8">
        <w:rPr>
          <w:rFonts w:ascii="Arial" w:hAnsi="Arial" w:cs="Arial"/>
        </w:rPr>
        <w:t>s</w:t>
      </w:r>
      <w:r w:rsidR="004904F0" w:rsidRPr="06AAB5D8">
        <w:rPr>
          <w:rFonts w:ascii="Arial" w:hAnsi="Arial" w:cs="Arial"/>
        </w:rPr>
        <w:t>ystem</w:t>
      </w:r>
      <w:r w:rsidR="00E82D1B">
        <w:rPr>
          <w:rFonts w:ascii="Arial" w:hAnsi="Arial" w:cs="Arial"/>
        </w:rPr>
        <w:t>*</w:t>
      </w:r>
      <w:r w:rsidR="001267A9" w:rsidRPr="06AAB5D8">
        <w:rPr>
          <w:rFonts w:ascii="Arial" w:hAnsi="Arial" w:cs="Arial"/>
        </w:rPr>
        <w:t xml:space="preserve"> </w:t>
      </w:r>
      <w:r w:rsidR="00D248E0" w:rsidRPr="06AAB5D8">
        <w:rPr>
          <w:rFonts w:ascii="Arial" w:hAnsi="Arial" w:cs="Arial"/>
        </w:rPr>
        <w:t>is</w:t>
      </w:r>
      <w:r w:rsidR="001267A9" w:rsidRPr="06AAB5D8">
        <w:rPr>
          <w:rFonts w:ascii="Arial" w:hAnsi="Arial" w:cs="Arial"/>
        </w:rPr>
        <w:t xml:space="preserve"> </w:t>
      </w:r>
      <w:r w:rsidR="003547A7">
        <w:rPr>
          <w:rFonts w:ascii="Arial" w:hAnsi="Arial" w:cs="Arial"/>
        </w:rPr>
        <w:t xml:space="preserve">close to </w:t>
      </w:r>
      <w:r w:rsidR="002078CB" w:rsidRPr="06AAB5D8">
        <w:rPr>
          <w:rFonts w:ascii="Arial" w:hAnsi="Arial" w:cs="Arial"/>
        </w:rPr>
        <w:t xml:space="preserve">meaningless to the public and </w:t>
      </w:r>
      <w:r w:rsidR="003C5069" w:rsidRPr="06AAB5D8">
        <w:rPr>
          <w:rFonts w:ascii="Arial" w:hAnsi="Arial" w:cs="Arial"/>
        </w:rPr>
        <w:t xml:space="preserve">is </w:t>
      </w:r>
      <w:r w:rsidR="002078CB" w:rsidRPr="06AAB5D8">
        <w:rPr>
          <w:rFonts w:ascii="Arial" w:hAnsi="Arial" w:cs="Arial"/>
        </w:rPr>
        <w:t xml:space="preserve">simply </w:t>
      </w:r>
      <w:r w:rsidR="001267A9" w:rsidRPr="06AAB5D8">
        <w:rPr>
          <w:rFonts w:ascii="Arial" w:hAnsi="Arial" w:cs="Arial"/>
        </w:rPr>
        <w:t>add</w:t>
      </w:r>
      <w:r w:rsidR="003C5069" w:rsidRPr="06AAB5D8">
        <w:rPr>
          <w:rFonts w:ascii="Arial" w:hAnsi="Arial" w:cs="Arial"/>
        </w:rPr>
        <w:t>ing</w:t>
      </w:r>
      <w:r w:rsidR="001267A9" w:rsidRPr="06AAB5D8">
        <w:rPr>
          <w:rFonts w:ascii="Arial" w:hAnsi="Arial" w:cs="Arial"/>
        </w:rPr>
        <w:t xml:space="preserve"> to confusion</w:t>
      </w:r>
      <w:r w:rsidR="009F3656" w:rsidRPr="06AAB5D8">
        <w:rPr>
          <w:rFonts w:ascii="Arial" w:hAnsi="Arial" w:cs="Arial"/>
        </w:rPr>
        <w:t xml:space="preserve"> abou</w:t>
      </w:r>
      <w:r w:rsidR="00814B32" w:rsidRPr="06AAB5D8">
        <w:rPr>
          <w:rFonts w:ascii="Arial" w:hAnsi="Arial" w:cs="Arial"/>
        </w:rPr>
        <w:t xml:space="preserve">t what </w:t>
      </w:r>
      <w:r w:rsidR="003547A7">
        <w:rPr>
          <w:rFonts w:ascii="Arial" w:hAnsi="Arial" w:cs="Arial"/>
        </w:rPr>
        <w:t>people</w:t>
      </w:r>
      <w:r w:rsidR="00814B32" w:rsidRPr="06AAB5D8">
        <w:rPr>
          <w:rFonts w:ascii="Arial" w:hAnsi="Arial" w:cs="Arial"/>
        </w:rPr>
        <w:t xml:space="preserve"> should or shouldn’t be doing</w:t>
      </w:r>
      <w:r w:rsidR="002F300E" w:rsidRPr="06AAB5D8">
        <w:rPr>
          <w:rFonts w:ascii="Arial" w:hAnsi="Arial" w:cs="Arial"/>
        </w:rPr>
        <w:t xml:space="preserve">, </w:t>
      </w:r>
      <w:r w:rsidR="001267A9" w:rsidRPr="06AAB5D8">
        <w:rPr>
          <w:rFonts w:ascii="Arial" w:hAnsi="Arial" w:cs="Arial"/>
        </w:rPr>
        <w:t xml:space="preserve">according to </w:t>
      </w:r>
      <w:r w:rsidR="201C8AAF" w:rsidRPr="06AAB5D8">
        <w:rPr>
          <w:rFonts w:ascii="Arial" w:hAnsi="Arial" w:cs="Arial"/>
        </w:rPr>
        <w:t>a</w:t>
      </w:r>
      <w:r w:rsidR="22C48732" w:rsidRPr="06AAB5D8">
        <w:rPr>
          <w:rFonts w:ascii="Arial" w:hAnsi="Arial" w:cs="Arial"/>
        </w:rPr>
        <w:t xml:space="preserve"> </w:t>
      </w:r>
      <w:r w:rsidR="201C8AAF" w:rsidRPr="06AAB5D8">
        <w:rPr>
          <w:rFonts w:ascii="Arial" w:hAnsi="Arial" w:cs="Arial"/>
        </w:rPr>
        <w:t xml:space="preserve">new report published today by </w:t>
      </w:r>
      <w:r w:rsidR="001267A9" w:rsidRPr="06AAB5D8">
        <w:rPr>
          <w:rFonts w:ascii="Arial" w:hAnsi="Arial" w:cs="Arial"/>
        </w:rPr>
        <w:t xml:space="preserve">the </w:t>
      </w:r>
      <w:r w:rsidR="2C299179" w:rsidRPr="06AAB5D8">
        <w:rPr>
          <w:rFonts w:ascii="Arial" w:hAnsi="Arial" w:cs="Arial"/>
        </w:rPr>
        <w:t xml:space="preserve">UK’s </w:t>
      </w:r>
      <w:r w:rsidR="001267A9" w:rsidRPr="06AAB5D8">
        <w:rPr>
          <w:rFonts w:ascii="Arial" w:hAnsi="Arial" w:cs="Arial"/>
        </w:rPr>
        <w:t>National Preparedness Commission</w:t>
      </w:r>
      <w:r w:rsidR="0047581E" w:rsidRPr="06AAB5D8">
        <w:rPr>
          <w:rFonts w:ascii="Arial" w:hAnsi="Arial" w:cs="Arial"/>
        </w:rPr>
        <w:t xml:space="preserve"> (NPC)</w:t>
      </w:r>
      <w:r w:rsidR="001267A9" w:rsidRPr="06AAB5D8">
        <w:rPr>
          <w:rFonts w:ascii="Arial" w:hAnsi="Arial" w:cs="Arial"/>
        </w:rPr>
        <w:t xml:space="preserve">. </w:t>
      </w:r>
    </w:p>
    <w:p w14:paraId="4876612B" w14:textId="77777777" w:rsidR="00A31816" w:rsidRDefault="00A31816" w:rsidP="00DE58E6">
      <w:pPr>
        <w:spacing w:after="0" w:line="312" w:lineRule="auto"/>
        <w:contextualSpacing/>
        <w:rPr>
          <w:rFonts w:ascii="Arial" w:hAnsi="Arial" w:cs="Arial"/>
        </w:rPr>
      </w:pPr>
    </w:p>
    <w:p w14:paraId="2BE12D00" w14:textId="45F5D30B" w:rsidR="00AD349C" w:rsidRPr="00E50CED" w:rsidRDefault="00B229FC" w:rsidP="00E50CED">
      <w:pPr>
        <w:spacing w:after="0" w:line="312" w:lineRule="auto"/>
        <w:contextualSpacing/>
        <w:rPr>
          <w:rFonts w:ascii="Arial" w:hAnsi="Arial" w:cs="Arial"/>
        </w:rPr>
      </w:pPr>
      <w:r w:rsidRPr="06AAB5D8">
        <w:rPr>
          <w:rFonts w:ascii="Arial" w:hAnsi="Arial" w:cs="Arial"/>
        </w:rPr>
        <w:t xml:space="preserve">The </w:t>
      </w:r>
      <w:r w:rsidR="00497A62" w:rsidRPr="06AAB5D8">
        <w:rPr>
          <w:rFonts w:ascii="Arial" w:hAnsi="Arial" w:cs="Arial"/>
        </w:rPr>
        <w:t>five-</w:t>
      </w:r>
      <w:r w:rsidR="005853B7" w:rsidRPr="06AAB5D8">
        <w:rPr>
          <w:rFonts w:ascii="Arial" w:hAnsi="Arial" w:cs="Arial"/>
        </w:rPr>
        <w:t>level</w:t>
      </w:r>
      <w:r w:rsidR="00497A62" w:rsidRPr="06AAB5D8">
        <w:rPr>
          <w:rFonts w:ascii="Arial" w:hAnsi="Arial" w:cs="Arial"/>
        </w:rPr>
        <w:t xml:space="preserve"> </w:t>
      </w:r>
      <w:r w:rsidR="005853B7" w:rsidRPr="06AAB5D8">
        <w:rPr>
          <w:rFonts w:ascii="Arial" w:hAnsi="Arial" w:cs="Arial"/>
        </w:rPr>
        <w:t>alert system</w:t>
      </w:r>
      <w:r w:rsidR="00E73143" w:rsidRPr="06AAB5D8">
        <w:rPr>
          <w:rFonts w:ascii="Arial" w:hAnsi="Arial" w:cs="Arial"/>
        </w:rPr>
        <w:t xml:space="preserve"> </w:t>
      </w:r>
      <w:r w:rsidR="004F7D52" w:rsidRPr="06AAB5D8">
        <w:rPr>
          <w:rFonts w:ascii="Arial" w:hAnsi="Arial" w:cs="Arial"/>
        </w:rPr>
        <w:t>is</w:t>
      </w:r>
      <w:r w:rsidR="00076D6E" w:rsidRPr="06AAB5D8">
        <w:rPr>
          <w:rFonts w:ascii="Arial" w:hAnsi="Arial" w:cs="Arial"/>
        </w:rPr>
        <w:t xml:space="preserve"> </w:t>
      </w:r>
      <w:r w:rsidR="00B72CF4" w:rsidRPr="06AAB5D8">
        <w:rPr>
          <w:rFonts w:ascii="Arial" w:hAnsi="Arial" w:cs="Arial"/>
        </w:rPr>
        <w:t>pointless</w:t>
      </w:r>
      <w:r w:rsidR="004F7D52" w:rsidRPr="06AAB5D8">
        <w:rPr>
          <w:rFonts w:ascii="Arial" w:hAnsi="Arial" w:cs="Arial"/>
        </w:rPr>
        <w:t xml:space="preserve"> because</w:t>
      </w:r>
      <w:r w:rsidR="00BF393B" w:rsidRPr="06AAB5D8">
        <w:rPr>
          <w:rFonts w:ascii="Arial" w:hAnsi="Arial" w:cs="Arial"/>
        </w:rPr>
        <w:t xml:space="preserve"> the</w:t>
      </w:r>
      <w:r w:rsidR="004F7D52" w:rsidRPr="06AAB5D8">
        <w:rPr>
          <w:rFonts w:ascii="Arial" w:hAnsi="Arial" w:cs="Arial"/>
        </w:rPr>
        <w:t xml:space="preserve"> levels are not linked to </w:t>
      </w:r>
      <w:r w:rsidR="00365F5E" w:rsidRPr="06AAB5D8">
        <w:rPr>
          <w:rFonts w:ascii="Arial" w:hAnsi="Arial" w:cs="Arial"/>
        </w:rPr>
        <w:t>specific action</w:t>
      </w:r>
      <w:r w:rsidR="00353A46" w:rsidRPr="06AAB5D8">
        <w:rPr>
          <w:rFonts w:ascii="Arial" w:hAnsi="Arial" w:cs="Arial"/>
        </w:rPr>
        <w:t>s</w:t>
      </w:r>
      <w:r w:rsidR="005636BA" w:rsidRPr="06AAB5D8">
        <w:rPr>
          <w:rFonts w:ascii="Arial" w:hAnsi="Arial" w:cs="Arial"/>
        </w:rPr>
        <w:t>, unlike systems in other countries that have been praised for their response to the pandemic</w:t>
      </w:r>
      <w:r w:rsidR="00E27318" w:rsidRPr="06AAB5D8">
        <w:rPr>
          <w:rFonts w:ascii="Arial" w:hAnsi="Arial" w:cs="Arial"/>
        </w:rPr>
        <w:t>.</w:t>
      </w:r>
      <w:r w:rsidR="005636BA" w:rsidRPr="06AAB5D8">
        <w:rPr>
          <w:rFonts w:ascii="Arial" w:hAnsi="Arial" w:cs="Arial"/>
        </w:rPr>
        <w:t xml:space="preserve"> </w:t>
      </w:r>
      <w:r w:rsidR="00280C1A" w:rsidRPr="06AAB5D8">
        <w:rPr>
          <w:rFonts w:ascii="Arial" w:hAnsi="Arial" w:cs="Arial"/>
        </w:rPr>
        <w:t>Th</w:t>
      </w:r>
      <w:r w:rsidR="00856C54" w:rsidRPr="06AAB5D8">
        <w:rPr>
          <w:rFonts w:ascii="Arial" w:hAnsi="Arial" w:cs="Arial"/>
        </w:rPr>
        <w:t xml:space="preserve">e </w:t>
      </w:r>
      <w:r w:rsidR="000A5D57" w:rsidRPr="06AAB5D8">
        <w:rPr>
          <w:rFonts w:ascii="Arial" w:hAnsi="Arial" w:cs="Arial"/>
        </w:rPr>
        <w:t xml:space="preserve">result is that the </w:t>
      </w:r>
      <w:r w:rsidR="00856C54" w:rsidRPr="06AAB5D8">
        <w:rPr>
          <w:rFonts w:ascii="Arial" w:hAnsi="Arial" w:cs="Arial"/>
        </w:rPr>
        <w:t>UK vers</w:t>
      </w:r>
      <w:r w:rsidR="005E117B" w:rsidRPr="06AAB5D8">
        <w:rPr>
          <w:rFonts w:ascii="Arial" w:hAnsi="Arial" w:cs="Arial"/>
        </w:rPr>
        <w:t xml:space="preserve">ion </w:t>
      </w:r>
      <w:r w:rsidR="005C0F44" w:rsidRPr="06AAB5D8">
        <w:rPr>
          <w:rFonts w:ascii="Arial" w:hAnsi="Arial" w:cs="Arial"/>
        </w:rPr>
        <w:t>has little value</w:t>
      </w:r>
      <w:r w:rsidR="00911807">
        <w:rPr>
          <w:rFonts w:ascii="Arial" w:hAnsi="Arial" w:cs="Arial"/>
        </w:rPr>
        <w:t xml:space="preserve"> or benefit</w:t>
      </w:r>
      <w:r w:rsidR="005C0F44" w:rsidRPr="06AAB5D8">
        <w:rPr>
          <w:rFonts w:ascii="Arial" w:hAnsi="Arial" w:cs="Arial"/>
        </w:rPr>
        <w:t xml:space="preserve"> and </w:t>
      </w:r>
      <w:r w:rsidR="00856C54" w:rsidRPr="06AAB5D8">
        <w:rPr>
          <w:rFonts w:ascii="Arial" w:hAnsi="Arial" w:cs="Arial"/>
        </w:rPr>
        <w:t>j</w:t>
      </w:r>
      <w:r w:rsidR="00280C1A" w:rsidRPr="06AAB5D8">
        <w:rPr>
          <w:rFonts w:ascii="Arial" w:hAnsi="Arial" w:cs="Arial"/>
        </w:rPr>
        <w:t>ust add</w:t>
      </w:r>
      <w:r w:rsidR="005C0F44" w:rsidRPr="06AAB5D8">
        <w:rPr>
          <w:rFonts w:ascii="Arial" w:hAnsi="Arial" w:cs="Arial"/>
        </w:rPr>
        <w:t>s</w:t>
      </w:r>
      <w:r w:rsidR="00280C1A" w:rsidRPr="06AAB5D8">
        <w:rPr>
          <w:rFonts w:ascii="Arial" w:hAnsi="Arial" w:cs="Arial"/>
        </w:rPr>
        <w:t xml:space="preserve"> to </w:t>
      </w:r>
      <w:r w:rsidR="004F7FFE" w:rsidRPr="06AAB5D8">
        <w:rPr>
          <w:rFonts w:ascii="Arial" w:hAnsi="Arial" w:cs="Arial"/>
        </w:rPr>
        <w:t xml:space="preserve">the </w:t>
      </w:r>
      <w:r w:rsidR="001C304C" w:rsidRPr="06AAB5D8">
        <w:rPr>
          <w:rFonts w:ascii="Arial" w:hAnsi="Arial" w:cs="Arial"/>
        </w:rPr>
        <w:t>torrent</w:t>
      </w:r>
      <w:r w:rsidR="00ED1E1B" w:rsidRPr="06AAB5D8">
        <w:rPr>
          <w:rFonts w:ascii="Arial" w:hAnsi="Arial" w:cs="Arial"/>
        </w:rPr>
        <w:t xml:space="preserve"> of</w:t>
      </w:r>
      <w:r w:rsidR="004F7FFE" w:rsidRPr="06AAB5D8">
        <w:rPr>
          <w:rFonts w:ascii="Arial" w:hAnsi="Arial" w:cs="Arial"/>
        </w:rPr>
        <w:t xml:space="preserve"> </w:t>
      </w:r>
      <w:r w:rsidR="00280C1A" w:rsidRPr="06AAB5D8">
        <w:rPr>
          <w:rFonts w:ascii="Arial" w:hAnsi="Arial" w:cs="Arial"/>
        </w:rPr>
        <w:t xml:space="preserve">messages </w:t>
      </w:r>
      <w:r w:rsidR="001C304C" w:rsidRPr="06AAB5D8">
        <w:rPr>
          <w:rFonts w:ascii="Arial" w:hAnsi="Arial" w:cs="Arial"/>
        </w:rPr>
        <w:t xml:space="preserve">the public receive, </w:t>
      </w:r>
      <w:r w:rsidR="00280C1A" w:rsidRPr="06AAB5D8">
        <w:rPr>
          <w:rFonts w:ascii="Arial" w:hAnsi="Arial" w:cs="Arial"/>
        </w:rPr>
        <w:t>caus</w:t>
      </w:r>
      <w:r w:rsidR="005C0F44" w:rsidRPr="06AAB5D8">
        <w:rPr>
          <w:rFonts w:ascii="Arial" w:hAnsi="Arial" w:cs="Arial"/>
        </w:rPr>
        <w:t>ing</w:t>
      </w:r>
      <w:r w:rsidR="00280C1A" w:rsidRPr="06AAB5D8">
        <w:rPr>
          <w:rFonts w:ascii="Arial" w:hAnsi="Arial" w:cs="Arial"/>
        </w:rPr>
        <w:t xml:space="preserve"> confusion and putting lives at risk</w:t>
      </w:r>
      <w:r w:rsidR="005A6A95" w:rsidRPr="06AAB5D8">
        <w:rPr>
          <w:rFonts w:ascii="Arial" w:hAnsi="Arial" w:cs="Arial"/>
        </w:rPr>
        <w:t xml:space="preserve">, </w:t>
      </w:r>
      <w:r w:rsidR="00496728" w:rsidRPr="06AAB5D8">
        <w:rPr>
          <w:rFonts w:ascii="Arial" w:hAnsi="Arial" w:cs="Arial"/>
        </w:rPr>
        <w:t>according to</w:t>
      </w:r>
      <w:r w:rsidR="00AD349C" w:rsidRPr="06AAB5D8">
        <w:rPr>
          <w:rFonts w:ascii="Arial" w:hAnsi="Arial" w:cs="Arial"/>
        </w:rPr>
        <w:t xml:space="preserve"> the</w:t>
      </w:r>
      <w:r w:rsidR="00735AED" w:rsidRPr="06AAB5D8">
        <w:rPr>
          <w:rFonts w:ascii="Arial" w:hAnsi="Arial" w:cs="Arial"/>
        </w:rPr>
        <w:t xml:space="preserve"> NPC report, ‘</w:t>
      </w:r>
      <w:r w:rsidR="00735AED" w:rsidRPr="06AAB5D8">
        <w:rPr>
          <w:rFonts w:ascii="Arial" w:hAnsi="Arial" w:cs="Arial"/>
          <w:i/>
          <w:iCs/>
        </w:rPr>
        <w:t>Enhancing Warnings’</w:t>
      </w:r>
      <w:r w:rsidR="00735AED" w:rsidRPr="06AAB5D8">
        <w:rPr>
          <w:rFonts w:ascii="Arial" w:hAnsi="Arial" w:cs="Arial"/>
        </w:rPr>
        <w:t>.</w:t>
      </w:r>
      <w:r w:rsidR="005E117B" w:rsidRPr="06AAB5D8">
        <w:rPr>
          <w:rFonts w:ascii="Arial" w:hAnsi="Arial" w:cs="Arial"/>
        </w:rPr>
        <w:t xml:space="preserve"> </w:t>
      </w:r>
    </w:p>
    <w:p w14:paraId="188C9C63" w14:textId="77777777" w:rsidR="00AD349C" w:rsidRPr="00782E98" w:rsidRDefault="00AD349C" w:rsidP="00E50CED">
      <w:pPr>
        <w:spacing w:after="0" w:line="312" w:lineRule="auto"/>
        <w:contextualSpacing/>
        <w:rPr>
          <w:rFonts w:ascii="Arial" w:hAnsi="Arial" w:cs="Arial"/>
        </w:rPr>
      </w:pPr>
    </w:p>
    <w:p w14:paraId="3F3D0D29" w14:textId="61539003" w:rsidR="003F134D" w:rsidRPr="00E50CED" w:rsidRDefault="00D77B41" w:rsidP="00E50CED">
      <w:pPr>
        <w:pStyle w:val="paragraph"/>
        <w:shd w:val="clear" w:color="auto" w:fill="FFFFFF"/>
        <w:spacing w:before="0" w:beforeAutospacing="0" w:after="0" w:afterAutospacing="0" w:line="312" w:lineRule="auto"/>
        <w:contextualSpacing/>
        <w:textAlignment w:val="baseline"/>
        <w:rPr>
          <w:rFonts w:ascii="Arial" w:hAnsi="Arial" w:cs="Arial"/>
          <w:sz w:val="22"/>
          <w:szCs w:val="22"/>
        </w:rPr>
      </w:pPr>
      <w:r w:rsidRPr="00782E98">
        <w:rPr>
          <w:rFonts w:ascii="Arial" w:hAnsi="Arial" w:cs="Arial"/>
          <w:sz w:val="22"/>
          <w:szCs w:val="22"/>
        </w:rPr>
        <w:t xml:space="preserve">The report’s authors </w:t>
      </w:r>
      <w:r w:rsidRPr="00782E98">
        <w:rPr>
          <w:rFonts w:ascii="Arial" w:hAnsi="Arial" w:cs="Arial"/>
          <w:sz w:val="22"/>
          <w:szCs w:val="22"/>
          <w:bdr w:val="none" w:sz="0" w:space="0" w:color="auto" w:frame="1"/>
          <w:lang w:val="en-US"/>
        </w:rPr>
        <w:t xml:space="preserve">Dr Carina Fearnley and Professor Ilan Kelman, of the UCL Warning Research Centre, explain how warnings </w:t>
      </w:r>
      <w:r w:rsidRPr="00294740">
        <w:rPr>
          <w:rFonts w:ascii="Arial" w:hAnsi="Arial" w:cs="Arial"/>
          <w:i/>
          <w:iCs/>
          <w:sz w:val="22"/>
          <w:szCs w:val="22"/>
          <w:bdr w:val="none" w:sz="0" w:space="0" w:color="auto" w:frame="1"/>
          <w:lang w:val="en-US"/>
        </w:rPr>
        <w:t>must</w:t>
      </w:r>
      <w:r w:rsidRPr="00782E98">
        <w:rPr>
          <w:rFonts w:ascii="Arial" w:hAnsi="Arial" w:cs="Arial"/>
          <w:sz w:val="22"/>
          <w:szCs w:val="22"/>
          <w:bdr w:val="none" w:sz="0" w:space="0" w:color="auto" w:frame="1"/>
          <w:lang w:val="en-US"/>
        </w:rPr>
        <w:t xml:space="preserve"> translate into decisions and actions, otherwise they are not fulfilling their purpose. </w:t>
      </w:r>
      <w:r w:rsidR="003F134D" w:rsidRPr="00782E98">
        <w:rPr>
          <w:rFonts w:ascii="Arial" w:hAnsi="Arial" w:cs="Arial"/>
          <w:sz w:val="22"/>
          <w:szCs w:val="22"/>
        </w:rPr>
        <w:t xml:space="preserve">In New Zealand, </w:t>
      </w:r>
      <w:r w:rsidR="002C5DE8" w:rsidRPr="00782E98">
        <w:rPr>
          <w:rFonts w:ascii="Arial" w:hAnsi="Arial" w:cs="Arial"/>
          <w:sz w:val="22"/>
          <w:szCs w:val="22"/>
        </w:rPr>
        <w:t xml:space="preserve">for example, </w:t>
      </w:r>
      <w:r w:rsidR="00CA02B6">
        <w:rPr>
          <w:rFonts w:ascii="Arial" w:hAnsi="Arial" w:cs="Arial"/>
          <w:sz w:val="22"/>
          <w:szCs w:val="22"/>
        </w:rPr>
        <w:t>the</w:t>
      </w:r>
      <w:r w:rsidR="003B7767">
        <w:rPr>
          <w:rFonts w:ascii="Arial" w:hAnsi="Arial" w:cs="Arial"/>
          <w:sz w:val="22"/>
          <w:szCs w:val="22"/>
        </w:rPr>
        <w:t xml:space="preserve"> </w:t>
      </w:r>
      <w:r w:rsidR="00FB79B0">
        <w:rPr>
          <w:rFonts w:ascii="Arial" w:hAnsi="Arial" w:cs="Arial"/>
          <w:sz w:val="22"/>
          <w:szCs w:val="22"/>
        </w:rPr>
        <w:t>COVID</w:t>
      </w:r>
      <w:r w:rsidR="003B7767">
        <w:rPr>
          <w:rFonts w:ascii="Arial" w:hAnsi="Arial" w:cs="Arial"/>
          <w:sz w:val="22"/>
          <w:szCs w:val="22"/>
        </w:rPr>
        <w:t>-19</w:t>
      </w:r>
      <w:r w:rsidR="003F134D" w:rsidRPr="00782E98">
        <w:rPr>
          <w:rFonts w:ascii="Arial" w:hAnsi="Arial" w:cs="Arial"/>
          <w:sz w:val="22"/>
          <w:szCs w:val="22"/>
        </w:rPr>
        <w:t xml:space="preserve"> </w:t>
      </w:r>
      <w:r w:rsidR="00FB79B0">
        <w:rPr>
          <w:rFonts w:ascii="Arial" w:hAnsi="Arial" w:cs="Arial"/>
          <w:sz w:val="22"/>
          <w:szCs w:val="22"/>
        </w:rPr>
        <w:t>A</w:t>
      </w:r>
      <w:r w:rsidR="003F134D" w:rsidRPr="00782E98">
        <w:rPr>
          <w:rFonts w:ascii="Arial" w:hAnsi="Arial" w:cs="Arial"/>
          <w:sz w:val="22"/>
          <w:szCs w:val="22"/>
        </w:rPr>
        <w:t xml:space="preserve">lert </w:t>
      </w:r>
      <w:r w:rsidR="00FB79B0">
        <w:rPr>
          <w:rFonts w:ascii="Arial" w:hAnsi="Arial" w:cs="Arial"/>
          <w:sz w:val="22"/>
          <w:szCs w:val="22"/>
        </w:rPr>
        <w:t>L</w:t>
      </w:r>
      <w:r w:rsidR="003F134D" w:rsidRPr="00782E98">
        <w:rPr>
          <w:rFonts w:ascii="Arial" w:hAnsi="Arial" w:cs="Arial"/>
          <w:sz w:val="22"/>
          <w:szCs w:val="22"/>
        </w:rPr>
        <w:t>evel</w:t>
      </w:r>
      <w:r w:rsidR="00FB79B0">
        <w:rPr>
          <w:rFonts w:ascii="Arial" w:hAnsi="Arial" w:cs="Arial"/>
          <w:sz w:val="22"/>
          <w:szCs w:val="22"/>
        </w:rPr>
        <w:t>s Summary</w:t>
      </w:r>
      <w:r w:rsidR="008F726B" w:rsidRPr="00E50CED">
        <w:rPr>
          <w:rFonts w:ascii="Arial" w:hAnsi="Arial" w:cs="Arial"/>
          <w:sz w:val="22"/>
          <w:szCs w:val="22"/>
        </w:rPr>
        <w:t xml:space="preserve"> </w:t>
      </w:r>
      <w:r w:rsidR="003F134D" w:rsidRPr="00E50CED">
        <w:rPr>
          <w:rFonts w:ascii="Arial" w:hAnsi="Arial" w:cs="Arial"/>
          <w:sz w:val="22"/>
          <w:szCs w:val="22"/>
        </w:rPr>
        <w:t>set</w:t>
      </w:r>
      <w:r w:rsidR="008D1299">
        <w:rPr>
          <w:rFonts w:ascii="Arial" w:hAnsi="Arial" w:cs="Arial"/>
          <w:sz w:val="22"/>
          <w:szCs w:val="22"/>
        </w:rPr>
        <w:t>s</w:t>
      </w:r>
      <w:r w:rsidR="003F134D" w:rsidRPr="00E50CED">
        <w:rPr>
          <w:rFonts w:ascii="Arial" w:hAnsi="Arial" w:cs="Arial"/>
          <w:sz w:val="22"/>
          <w:szCs w:val="22"/>
        </w:rPr>
        <w:t xml:space="preserve"> out four levels</w:t>
      </w:r>
      <w:r w:rsidR="008F726B" w:rsidRPr="00E50CED">
        <w:rPr>
          <w:rFonts w:ascii="Arial" w:hAnsi="Arial" w:cs="Arial"/>
          <w:sz w:val="22"/>
          <w:szCs w:val="22"/>
        </w:rPr>
        <w:t>, each with</w:t>
      </w:r>
      <w:r w:rsidR="003F134D" w:rsidRPr="00E50CED">
        <w:rPr>
          <w:rFonts w:ascii="Arial" w:hAnsi="Arial" w:cs="Arial"/>
          <w:sz w:val="22"/>
          <w:szCs w:val="22"/>
        </w:rPr>
        <w:t xml:space="preserve"> clear guidance on the risk assessment and range of measures in place </w:t>
      </w:r>
      <w:r w:rsidR="008F726B" w:rsidRPr="00E50CED">
        <w:rPr>
          <w:rFonts w:ascii="Arial" w:hAnsi="Arial" w:cs="Arial"/>
          <w:sz w:val="22"/>
          <w:szCs w:val="22"/>
        </w:rPr>
        <w:t xml:space="preserve">across </w:t>
      </w:r>
      <w:r w:rsidR="00AE30DA">
        <w:rPr>
          <w:rFonts w:ascii="Arial" w:hAnsi="Arial" w:cs="Arial"/>
          <w:sz w:val="22"/>
          <w:szCs w:val="22"/>
        </w:rPr>
        <w:t>key</w:t>
      </w:r>
      <w:r w:rsidR="003F134D" w:rsidRPr="00E50CED">
        <w:rPr>
          <w:rFonts w:ascii="Arial" w:hAnsi="Arial" w:cs="Arial"/>
          <w:sz w:val="22"/>
          <w:szCs w:val="22"/>
        </w:rPr>
        <w:t xml:space="preserve"> sectors</w:t>
      </w:r>
      <w:r w:rsidR="00287415" w:rsidRPr="00E50CED">
        <w:rPr>
          <w:rFonts w:ascii="Arial" w:hAnsi="Arial" w:cs="Arial"/>
          <w:sz w:val="22"/>
          <w:szCs w:val="22"/>
        </w:rPr>
        <w:t xml:space="preserve">. </w:t>
      </w:r>
      <w:r w:rsidR="003F134D" w:rsidRPr="00E50CED">
        <w:rPr>
          <w:rFonts w:ascii="Arial" w:hAnsi="Arial" w:cs="Arial"/>
          <w:sz w:val="22"/>
          <w:szCs w:val="22"/>
        </w:rPr>
        <w:t xml:space="preserve">As a unified and comprehensive source of information, it gives authorities the credibility, accountability and transparency </w:t>
      </w:r>
      <w:r w:rsidR="00782E98">
        <w:rPr>
          <w:rFonts w:ascii="Arial" w:hAnsi="Arial" w:cs="Arial"/>
          <w:sz w:val="22"/>
          <w:szCs w:val="22"/>
        </w:rPr>
        <w:t>they need</w:t>
      </w:r>
      <w:r w:rsidR="003F134D" w:rsidRPr="00E50CED">
        <w:rPr>
          <w:rFonts w:ascii="Arial" w:hAnsi="Arial" w:cs="Arial"/>
          <w:sz w:val="22"/>
          <w:szCs w:val="22"/>
        </w:rPr>
        <w:t xml:space="preserve"> </w:t>
      </w:r>
      <w:r w:rsidR="00720021" w:rsidRPr="00E50CED">
        <w:rPr>
          <w:rFonts w:ascii="Arial" w:hAnsi="Arial" w:cs="Arial"/>
          <w:sz w:val="22"/>
          <w:szCs w:val="22"/>
        </w:rPr>
        <w:t>to ensure</w:t>
      </w:r>
      <w:r w:rsidR="003F134D" w:rsidRPr="00E50CED">
        <w:rPr>
          <w:rFonts w:ascii="Arial" w:hAnsi="Arial" w:cs="Arial"/>
          <w:sz w:val="22"/>
          <w:szCs w:val="22"/>
        </w:rPr>
        <w:t xml:space="preserve"> everyone knows what to do, setting expectations and responsibilities from the </w:t>
      </w:r>
      <w:r w:rsidR="00E50CED" w:rsidRPr="00E50CED">
        <w:rPr>
          <w:rFonts w:ascii="Arial" w:hAnsi="Arial" w:cs="Arial"/>
          <w:sz w:val="22"/>
          <w:szCs w:val="22"/>
        </w:rPr>
        <w:t>outset</w:t>
      </w:r>
      <w:r w:rsidR="003F134D" w:rsidRPr="00E50CED">
        <w:rPr>
          <w:rFonts w:ascii="Arial" w:hAnsi="Arial" w:cs="Arial"/>
          <w:sz w:val="22"/>
          <w:szCs w:val="22"/>
        </w:rPr>
        <w:t>.</w:t>
      </w:r>
      <w:r w:rsidR="009C7104">
        <w:rPr>
          <w:rFonts w:ascii="Arial" w:hAnsi="Arial" w:cs="Arial"/>
          <w:sz w:val="22"/>
          <w:szCs w:val="22"/>
        </w:rPr>
        <w:t xml:space="preserve"> </w:t>
      </w:r>
    </w:p>
    <w:p w14:paraId="6E3D42EA" w14:textId="77777777" w:rsidR="003F134D" w:rsidRPr="00E50CED" w:rsidRDefault="003F134D" w:rsidP="00E50CED">
      <w:pPr>
        <w:spacing w:after="0" w:line="312" w:lineRule="auto"/>
        <w:contextualSpacing/>
        <w:rPr>
          <w:rFonts w:ascii="Arial" w:hAnsi="Arial" w:cs="Arial"/>
        </w:rPr>
      </w:pPr>
    </w:p>
    <w:p w14:paraId="17B1E347" w14:textId="55DD84FF" w:rsidR="002B5AAB" w:rsidRDefault="00094620" w:rsidP="00E50CED">
      <w:pPr>
        <w:spacing w:after="0" w:line="312" w:lineRule="auto"/>
        <w:contextualSpacing/>
        <w:rPr>
          <w:rFonts w:ascii="Arial" w:hAnsi="Arial" w:cs="Arial"/>
        </w:rPr>
      </w:pPr>
      <w:r>
        <w:rPr>
          <w:rFonts w:ascii="Arial" w:hAnsi="Arial" w:cs="Arial"/>
          <w:bdr w:val="none" w:sz="0" w:space="0" w:color="auto" w:frame="1"/>
          <w:lang w:val="en-US"/>
        </w:rPr>
        <w:t>H</w:t>
      </w:r>
      <w:r w:rsidR="00722BCF">
        <w:rPr>
          <w:rFonts w:ascii="Arial" w:hAnsi="Arial" w:cs="Arial"/>
          <w:bdr w:val="none" w:sz="0" w:space="0" w:color="auto" w:frame="1"/>
          <w:lang w:val="en-US"/>
        </w:rPr>
        <w:t>aving</w:t>
      </w:r>
      <w:r w:rsidR="00507E95">
        <w:rPr>
          <w:rFonts w:ascii="Arial" w:hAnsi="Arial" w:cs="Arial"/>
          <w:bdr w:val="none" w:sz="0" w:space="0" w:color="auto" w:frame="1"/>
          <w:lang w:val="en-US"/>
        </w:rPr>
        <w:t xml:space="preserve"> </w:t>
      </w:r>
      <w:r w:rsidR="008B7D74">
        <w:rPr>
          <w:rFonts w:ascii="Arial" w:hAnsi="Arial" w:cs="Arial"/>
          <w:bdr w:val="none" w:sz="0" w:space="0" w:color="auto" w:frame="1"/>
          <w:lang w:val="en-US"/>
        </w:rPr>
        <w:t>introduced</w:t>
      </w:r>
      <w:r w:rsidR="00722BCF">
        <w:rPr>
          <w:rFonts w:ascii="Arial" w:hAnsi="Arial" w:cs="Arial"/>
          <w:bdr w:val="none" w:sz="0" w:space="0" w:color="auto" w:frame="1"/>
          <w:lang w:val="en-US"/>
        </w:rPr>
        <w:t xml:space="preserve"> the UK COVID Alert Level</w:t>
      </w:r>
      <w:r w:rsidR="00F12DA6">
        <w:rPr>
          <w:rFonts w:ascii="Arial" w:hAnsi="Arial" w:cs="Arial"/>
          <w:bdr w:val="none" w:sz="0" w:space="0" w:color="auto" w:frame="1"/>
          <w:lang w:val="en-US"/>
        </w:rPr>
        <w:t>s</w:t>
      </w:r>
      <w:r w:rsidR="00722BCF">
        <w:rPr>
          <w:rFonts w:ascii="Arial" w:hAnsi="Arial" w:cs="Arial"/>
          <w:bdr w:val="none" w:sz="0" w:space="0" w:color="auto" w:frame="1"/>
          <w:lang w:val="en-US"/>
        </w:rPr>
        <w:t xml:space="preserve"> </w:t>
      </w:r>
      <w:r w:rsidR="00E03B83">
        <w:rPr>
          <w:rFonts w:ascii="Arial" w:hAnsi="Arial" w:cs="Arial"/>
          <w:bdr w:val="none" w:sz="0" w:space="0" w:color="auto" w:frame="1"/>
          <w:lang w:val="en-US"/>
        </w:rPr>
        <w:t>s</w:t>
      </w:r>
      <w:r w:rsidR="00722BCF">
        <w:rPr>
          <w:rFonts w:ascii="Arial" w:hAnsi="Arial" w:cs="Arial"/>
          <w:bdr w:val="none" w:sz="0" w:space="0" w:color="auto" w:frame="1"/>
          <w:lang w:val="en-US"/>
        </w:rPr>
        <w:t>ystem two months into the first lockdown</w:t>
      </w:r>
      <w:r>
        <w:rPr>
          <w:rFonts w:ascii="Arial" w:hAnsi="Arial" w:cs="Arial"/>
          <w:bdr w:val="none" w:sz="0" w:space="0" w:color="auto" w:frame="1"/>
          <w:lang w:val="en-US"/>
        </w:rPr>
        <w:t>,</w:t>
      </w:r>
      <w:r w:rsidR="00507E95">
        <w:rPr>
          <w:rFonts w:ascii="Arial" w:hAnsi="Arial" w:cs="Arial"/>
          <w:bdr w:val="none" w:sz="0" w:space="0" w:color="auto" w:frame="1"/>
          <w:lang w:val="en-US"/>
        </w:rPr>
        <w:t xml:space="preserve"> </w:t>
      </w:r>
      <w:r w:rsidR="00722BCF">
        <w:rPr>
          <w:rFonts w:ascii="Arial" w:hAnsi="Arial" w:cs="Arial"/>
          <w:bdr w:val="none" w:sz="0" w:space="0" w:color="auto" w:frame="1"/>
          <w:lang w:val="en-US"/>
        </w:rPr>
        <w:t>the</w:t>
      </w:r>
      <w:r w:rsidR="00507E95">
        <w:rPr>
          <w:rFonts w:ascii="Arial" w:hAnsi="Arial" w:cs="Arial"/>
          <w:bdr w:val="none" w:sz="0" w:space="0" w:color="auto" w:frame="1"/>
          <w:lang w:val="en-US"/>
        </w:rPr>
        <w:t xml:space="preserve"> </w:t>
      </w:r>
      <w:r w:rsidR="2BDEDE42">
        <w:rPr>
          <w:rFonts w:ascii="Arial" w:hAnsi="Arial" w:cs="Arial"/>
          <w:bdr w:val="none" w:sz="0" w:space="0" w:color="auto" w:frame="1"/>
          <w:lang w:val="en-US"/>
        </w:rPr>
        <w:t xml:space="preserve">UK </w:t>
      </w:r>
      <w:r w:rsidR="00722BCF">
        <w:rPr>
          <w:rFonts w:ascii="Arial" w:hAnsi="Arial" w:cs="Arial"/>
          <w:bdr w:val="none" w:sz="0" w:space="0" w:color="auto" w:frame="1"/>
          <w:lang w:val="en-US"/>
        </w:rPr>
        <w:t xml:space="preserve">government </w:t>
      </w:r>
      <w:r w:rsidR="00AB5C4C" w:rsidRPr="06AAB5D8">
        <w:rPr>
          <w:rFonts w:ascii="Arial" w:hAnsi="Arial" w:cs="Arial"/>
          <w:i/>
          <w:iCs/>
          <w:bdr w:val="none" w:sz="0" w:space="0" w:color="auto" w:frame="1"/>
          <w:lang w:val="en-US"/>
        </w:rPr>
        <w:t>did</w:t>
      </w:r>
      <w:r w:rsidR="00AB5C4C">
        <w:rPr>
          <w:rFonts w:ascii="Arial" w:hAnsi="Arial" w:cs="Arial"/>
          <w:bdr w:val="none" w:sz="0" w:space="0" w:color="auto" w:frame="1"/>
          <w:lang w:val="en-US"/>
        </w:rPr>
        <w:t xml:space="preserve"> later</w:t>
      </w:r>
      <w:r w:rsidR="00332151">
        <w:rPr>
          <w:rFonts w:ascii="Arial" w:hAnsi="Arial" w:cs="Arial"/>
          <w:bdr w:val="none" w:sz="0" w:space="0" w:color="auto" w:frame="1"/>
          <w:lang w:val="en-US"/>
        </w:rPr>
        <w:t xml:space="preserve"> </w:t>
      </w:r>
      <w:r w:rsidR="008B7D74">
        <w:rPr>
          <w:rFonts w:ascii="Arial" w:hAnsi="Arial" w:cs="Arial"/>
          <w:bdr w:val="none" w:sz="0" w:space="0" w:color="auto" w:frame="1"/>
          <w:lang w:val="en-US"/>
        </w:rPr>
        <w:t>create</w:t>
      </w:r>
      <w:r w:rsidR="00332151">
        <w:rPr>
          <w:rFonts w:ascii="Arial" w:hAnsi="Arial" w:cs="Arial"/>
          <w:bdr w:val="none" w:sz="0" w:space="0" w:color="auto" w:frame="1"/>
          <w:lang w:val="en-US"/>
        </w:rPr>
        <w:t xml:space="preserve"> </w:t>
      </w:r>
      <w:r w:rsidR="00B56929">
        <w:rPr>
          <w:rFonts w:ascii="Arial" w:hAnsi="Arial" w:cs="Arial"/>
          <w:bdr w:val="none" w:sz="0" w:space="0" w:color="auto" w:frame="1"/>
          <w:lang w:val="en-US"/>
        </w:rPr>
        <w:t>a</w:t>
      </w:r>
      <w:r w:rsidR="00332151">
        <w:rPr>
          <w:rFonts w:ascii="Arial" w:hAnsi="Arial" w:cs="Arial"/>
          <w:bdr w:val="none" w:sz="0" w:space="0" w:color="auto" w:frame="1"/>
          <w:lang w:val="en-US"/>
        </w:rPr>
        <w:t xml:space="preserve"> </w:t>
      </w:r>
      <w:r w:rsidR="002E470E">
        <w:rPr>
          <w:rFonts w:ascii="Arial" w:hAnsi="Arial" w:cs="Arial"/>
          <w:bdr w:val="none" w:sz="0" w:space="0" w:color="auto" w:frame="1"/>
          <w:lang w:val="en-US"/>
        </w:rPr>
        <w:t xml:space="preserve">three-tier local alert </w:t>
      </w:r>
      <w:r w:rsidR="00332151">
        <w:rPr>
          <w:rFonts w:ascii="Arial" w:hAnsi="Arial" w:cs="Arial"/>
          <w:bdr w:val="none" w:sz="0" w:space="0" w:color="auto" w:frame="1"/>
          <w:lang w:val="en-US"/>
        </w:rPr>
        <w:t>system which includ</w:t>
      </w:r>
      <w:r w:rsidR="00DB2DD1">
        <w:rPr>
          <w:rFonts w:ascii="Arial" w:hAnsi="Arial" w:cs="Arial"/>
          <w:bdr w:val="none" w:sz="0" w:space="0" w:color="auto" w:frame="1"/>
          <w:lang w:val="en-US"/>
        </w:rPr>
        <w:t>ed</w:t>
      </w:r>
      <w:r w:rsidR="00332151">
        <w:rPr>
          <w:rFonts w:ascii="Arial" w:hAnsi="Arial" w:cs="Arial"/>
          <w:bdr w:val="none" w:sz="0" w:space="0" w:color="auto" w:frame="1"/>
          <w:lang w:val="en-US"/>
        </w:rPr>
        <w:t xml:space="preserve"> specific actions</w:t>
      </w:r>
      <w:r w:rsidR="00277D9B">
        <w:rPr>
          <w:rFonts w:ascii="Arial" w:hAnsi="Arial" w:cs="Arial"/>
          <w:bdr w:val="none" w:sz="0" w:space="0" w:color="auto" w:frame="1"/>
          <w:lang w:val="en-US"/>
        </w:rPr>
        <w:t xml:space="preserve">. However, with this then </w:t>
      </w:r>
      <w:r w:rsidR="008B7D74">
        <w:rPr>
          <w:rFonts w:ascii="Arial" w:hAnsi="Arial" w:cs="Arial"/>
          <w:bdr w:val="none" w:sz="0" w:space="0" w:color="auto" w:frame="1"/>
          <w:lang w:val="en-US"/>
        </w:rPr>
        <w:t>sidelined by</w:t>
      </w:r>
      <w:r w:rsidR="00B92290">
        <w:rPr>
          <w:rFonts w:ascii="Arial" w:hAnsi="Arial" w:cs="Arial"/>
          <w:bdr w:val="none" w:sz="0" w:space="0" w:color="auto" w:frame="1"/>
          <w:lang w:val="en-US"/>
        </w:rPr>
        <w:t xml:space="preserve"> further</w:t>
      </w:r>
      <w:r w:rsidR="008B7D74">
        <w:rPr>
          <w:rFonts w:ascii="Arial" w:hAnsi="Arial" w:cs="Arial"/>
          <w:bdr w:val="none" w:sz="0" w:space="0" w:color="auto" w:frame="1"/>
          <w:lang w:val="en-US"/>
        </w:rPr>
        <w:t xml:space="preserve"> </w:t>
      </w:r>
      <w:r w:rsidR="00332151">
        <w:rPr>
          <w:rFonts w:ascii="Arial" w:hAnsi="Arial" w:cs="Arial"/>
          <w:bdr w:val="none" w:sz="0" w:space="0" w:color="auto" w:frame="1"/>
          <w:lang w:val="en-US"/>
        </w:rPr>
        <w:t>national lockdowns</w:t>
      </w:r>
      <w:r w:rsidR="00277D9B">
        <w:rPr>
          <w:rFonts w:ascii="Arial" w:hAnsi="Arial" w:cs="Arial"/>
          <w:bdr w:val="none" w:sz="0" w:space="0" w:color="auto" w:frame="1"/>
          <w:lang w:val="en-US"/>
        </w:rPr>
        <w:t xml:space="preserve">, the report’s authors </w:t>
      </w:r>
      <w:r w:rsidR="00B92290">
        <w:rPr>
          <w:rFonts w:ascii="Arial" w:hAnsi="Arial" w:cs="Arial"/>
          <w:bdr w:val="none" w:sz="0" w:space="0" w:color="auto" w:frame="1"/>
          <w:lang w:val="en-US"/>
        </w:rPr>
        <w:t>are clear this</w:t>
      </w:r>
      <w:r w:rsidR="00787B42">
        <w:rPr>
          <w:rFonts w:ascii="Arial" w:hAnsi="Arial" w:cs="Arial"/>
          <w:bdr w:val="none" w:sz="0" w:space="0" w:color="auto" w:frame="1"/>
          <w:lang w:val="en-US"/>
        </w:rPr>
        <w:t xml:space="preserve"> has only added </w:t>
      </w:r>
      <w:r w:rsidR="007E4124">
        <w:rPr>
          <w:rFonts w:ascii="Arial" w:hAnsi="Arial" w:cs="Arial"/>
          <w:bdr w:val="none" w:sz="0" w:space="0" w:color="auto" w:frame="1"/>
          <w:lang w:val="en-US"/>
        </w:rPr>
        <w:t>to the public’s confusion</w:t>
      </w:r>
      <w:r w:rsidR="005E117B">
        <w:rPr>
          <w:rFonts w:ascii="Arial" w:hAnsi="Arial" w:cs="Arial"/>
        </w:rPr>
        <w:t>.</w:t>
      </w:r>
    </w:p>
    <w:p w14:paraId="2B5FA8AB" w14:textId="77777777" w:rsidR="00672F20" w:rsidRDefault="00672F20" w:rsidP="005E117B">
      <w:pPr>
        <w:spacing w:after="0" w:line="312" w:lineRule="auto"/>
        <w:contextualSpacing/>
        <w:rPr>
          <w:rFonts w:ascii="Arial" w:hAnsi="Arial" w:cs="Arial"/>
        </w:rPr>
      </w:pPr>
    </w:p>
    <w:p w14:paraId="4FDD9317" w14:textId="77777777" w:rsidR="0085102B" w:rsidRPr="00AB7461" w:rsidRDefault="0085102B" w:rsidP="0085102B">
      <w:pPr>
        <w:spacing w:after="0" w:line="312" w:lineRule="auto"/>
        <w:contextualSpacing/>
        <w:rPr>
          <w:rFonts w:ascii="Arial" w:hAnsi="Arial" w:cs="Arial"/>
          <w:b/>
          <w:bCs/>
        </w:rPr>
      </w:pPr>
      <w:r w:rsidRPr="00AB7461">
        <w:rPr>
          <w:rFonts w:ascii="Arial" w:hAnsi="Arial" w:cs="Arial"/>
          <w:b/>
          <w:bCs/>
        </w:rPr>
        <w:t xml:space="preserve">Co-author of the report, Dr Carina Fearnley, </w:t>
      </w:r>
      <w:r>
        <w:rPr>
          <w:rFonts w:ascii="Arial" w:hAnsi="Arial" w:cs="Arial"/>
          <w:b/>
          <w:bCs/>
        </w:rPr>
        <w:t>says</w:t>
      </w:r>
      <w:r w:rsidRPr="00AB7461">
        <w:rPr>
          <w:rFonts w:ascii="Arial" w:hAnsi="Arial" w:cs="Arial"/>
          <w:b/>
          <w:bCs/>
        </w:rPr>
        <w:t>:</w:t>
      </w:r>
    </w:p>
    <w:p w14:paraId="49B8E15D" w14:textId="44AEE436" w:rsidR="00B67F3C" w:rsidRDefault="00B67F3C" w:rsidP="06AAB5D8">
      <w:pPr>
        <w:pStyle w:val="NormalWeb"/>
        <w:shd w:val="clear" w:color="auto" w:fill="FFFFFF" w:themeFill="background1"/>
        <w:spacing w:before="0" w:beforeAutospacing="0" w:after="0" w:afterAutospacing="0" w:line="312" w:lineRule="auto"/>
        <w:contextualSpacing/>
        <w:textAlignment w:val="baseline"/>
        <w:rPr>
          <w:lang w:val="en-US"/>
        </w:rPr>
      </w:pPr>
      <w:r>
        <w:rPr>
          <w:rFonts w:ascii="Arial" w:hAnsi="Arial" w:cs="Arial"/>
          <w:sz w:val="22"/>
          <w:szCs w:val="22"/>
          <w:bdr w:val="none" w:sz="0" w:space="0" w:color="auto" w:frame="1"/>
          <w:lang w:val="en-US"/>
        </w:rPr>
        <w:t>“</w:t>
      </w:r>
      <w:r w:rsidR="6E891C37">
        <w:rPr>
          <w:rFonts w:ascii="Arial" w:hAnsi="Arial" w:cs="Arial"/>
          <w:sz w:val="22"/>
          <w:szCs w:val="22"/>
          <w:bdr w:val="none" w:sz="0" w:space="0" w:color="auto" w:frame="1"/>
          <w:lang w:val="en-US"/>
        </w:rPr>
        <w:t xml:space="preserve">Successful </w:t>
      </w:r>
      <w:r w:rsidR="19D8F622" w:rsidRPr="06AAB5D8">
        <w:rPr>
          <w:rFonts w:ascii="Arial" w:hAnsi="Arial" w:cs="Arial"/>
          <w:sz w:val="22"/>
          <w:szCs w:val="22"/>
          <w:lang w:val="en-US"/>
        </w:rPr>
        <w:t>Alert Level System</w:t>
      </w:r>
      <w:r w:rsidR="67CD7158" w:rsidRPr="06AAB5D8">
        <w:rPr>
          <w:rFonts w:ascii="Arial" w:hAnsi="Arial" w:cs="Arial"/>
          <w:sz w:val="22"/>
          <w:szCs w:val="22"/>
          <w:lang w:val="en-US"/>
        </w:rPr>
        <w:t xml:space="preserve">s </w:t>
      </w:r>
      <w:r w:rsidR="19D8F622" w:rsidRPr="06AAB5D8">
        <w:rPr>
          <w:rFonts w:ascii="Arial" w:hAnsi="Arial" w:cs="Arial"/>
          <w:sz w:val="22"/>
          <w:szCs w:val="22"/>
          <w:lang w:val="en-US"/>
        </w:rPr>
        <w:t>provide a framework to help people understand what is happening in a crisis and how they should respond as its severity ramps up or down.</w:t>
      </w:r>
      <w:r w:rsidR="62AEEA3B" w:rsidRPr="06AAB5D8">
        <w:rPr>
          <w:rFonts w:ascii="Arial" w:hAnsi="Arial" w:cs="Arial"/>
          <w:sz w:val="22"/>
          <w:szCs w:val="22"/>
          <w:lang w:val="en-US"/>
        </w:rPr>
        <w:t xml:space="preserve"> They save l</w:t>
      </w:r>
      <w:r w:rsidR="19D8F622" w:rsidRPr="06AAB5D8">
        <w:rPr>
          <w:rFonts w:ascii="Arial" w:hAnsi="Arial" w:cs="Arial"/>
          <w:sz w:val="22"/>
          <w:szCs w:val="22"/>
          <w:lang w:val="en-US"/>
        </w:rPr>
        <w:t xml:space="preserve">ives by supporting </w:t>
      </w:r>
      <w:r w:rsidR="5510EABB" w:rsidRPr="06AAB5D8">
        <w:rPr>
          <w:rFonts w:ascii="Arial" w:hAnsi="Arial" w:cs="Arial"/>
          <w:sz w:val="22"/>
          <w:szCs w:val="22"/>
          <w:lang w:val="en-US"/>
        </w:rPr>
        <w:t>people</w:t>
      </w:r>
      <w:r w:rsidR="19D8F622" w:rsidRPr="06AAB5D8">
        <w:rPr>
          <w:rFonts w:ascii="Arial" w:hAnsi="Arial" w:cs="Arial"/>
          <w:sz w:val="22"/>
          <w:szCs w:val="22"/>
          <w:lang w:val="en-US"/>
        </w:rPr>
        <w:t xml:space="preserve"> to </w:t>
      </w:r>
      <w:r w:rsidR="0084494F">
        <w:rPr>
          <w:rFonts w:ascii="Arial" w:hAnsi="Arial" w:cs="Arial"/>
          <w:sz w:val="22"/>
          <w:szCs w:val="22"/>
          <w:lang w:val="en-US"/>
        </w:rPr>
        <w:t xml:space="preserve">prepare for, and </w:t>
      </w:r>
      <w:r w:rsidR="19D8F622" w:rsidRPr="06AAB5D8">
        <w:rPr>
          <w:rFonts w:ascii="Arial" w:hAnsi="Arial" w:cs="Arial"/>
          <w:sz w:val="22"/>
          <w:szCs w:val="22"/>
          <w:lang w:val="en-US"/>
        </w:rPr>
        <w:t>navigate through</w:t>
      </w:r>
      <w:r w:rsidR="00911807">
        <w:rPr>
          <w:rFonts w:ascii="Arial" w:hAnsi="Arial" w:cs="Arial"/>
          <w:sz w:val="22"/>
          <w:szCs w:val="22"/>
          <w:lang w:val="en-US"/>
        </w:rPr>
        <w:t>,</w:t>
      </w:r>
      <w:r w:rsidR="19D8F622" w:rsidRPr="06AAB5D8">
        <w:rPr>
          <w:rFonts w:ascii="Arial" w:hAnsi="Arial" w:cs="Arial"/>
          <w:sz w:val="22"/>
          <w:szCs w:val="22"/>
          <w:lang w:val="en-US"/>
        </w:rPr>
        <w:t xml:space="preserve"> a crisis and fostering a collective sense of responsibility.</w:t>
      </w:r>
      <w:r w:rsidR="43951670" w:rsidRPr="06AAB5D8">
        <w:rPr>
          <w:rFonts w:ascii="Arial" w:hAnsi="Arial" w:cs="Arial"/>
          <w:sz w:val="22"/>
          <w:szCs w:val="22"/>
          <w:lang w:val="en-US"/>
        </w:rPr>
        <w:t xml:space="preserve"> Without a robust Alert Level System at the heart of our country’s pandemic response, people are being bombarded with a stream of ever-changing advice that is reactive, inconsistent and unclear. There is no doubt this is costing lives.</w:t>
      </w:r>
    </w:p>
    <w:p w14:paraId="24960B9C" w14:textId="305A3EE4" w:rsidR="00B67F3C" w:rsidRDefault="00B67F3C" w:rsidP="06AAB5D8">
      <w:pPr>
        <w:pStyle w:val="NormalWeb"/>
        <w:shd w:val="clear" w:color="auto" w:fill="FFFFFF" w:themeFill="background1"/>
        <w:spacing w:before="0" w:beforeAutospacing="0" w:after="0" w:afterAutospacing="0" w:line="312" w:lineRule="auto"/>
        <w:contextualSpacing/>
        <w:textAlignment w:val="baseline"/>
        <w:rPr>
          <w:rFonts w:ascii="Arial" w:hAnsi="Arial" w:cs="Arial"/>
          <w:sz w:val="22"/>
          <w:szCs w:val="22"/>
          <w:lang w:val="en-US"/>
        </w:rPr>
      </w:pPr>
    </w:p>
    <w:p w14:paraId="0722F1B6" w14:textId="5644BCC8" w:rsidR="00B67F3C" w:rsidRDefault="75FF3A15" w:rsidP="06AAB5D8">
      <w:pPr>
        <w:pStyle w:val="NormalWeb"/>
        <w:shd w:val="clear" w:color="auto" w:fill="FFFFFF" w:themeFill="background1"/>
        <w:spacing w:before="0" w:beforeAutospacing="0" w:after="0" w:afterAutospacing="0" w:line="312" w:lineRule="auto"/>
        <w:contextualSpacing/>
        <w:textAlignment w:val="baseline"/>
        <w:rPr>
          <w:rFonts w:ascii="Arial" w:eastAsia="Arial" w:hAnsi="Arial" w:cs="Arial"/>
          <w:sz w:val="22"/>
          <w:szCs w:val="22"/>
          <w:lang w:val="en-US"/>
        </w:rPr>
      </w:pPr>
      <w:r>
        <w:rPr>
          <w:rFonts w:ascii="Arial" w:hAnsi="Arial" w:cs="Arial"/>
          <w:sz w:val="22"/>
          <w:szCs w:val="22"/>
          <w:bdr w:val="none" w:sz="0" w:space="0" w:color="auto" w:frame="1"/>
          <w:lang w:val="en-US"/>
        </w:rPr>
        <w:t>“</w:t>
      </w:r>
      <w:r w:rsidR="00EA144A">
        <w:rPr>
          <w:rFonts w:ascii="Arial" w:hAnsi="Arial" w:cs="Arial"/>
          <w:sz w:val="22"/>
          <w:szCs w:val="22"/>
          <w:bdr w:val="none" w:sz="0" w:space="0" w:color="auto" w:frame="1"/>
          <w:lang w:val="en-US"/>
        </w:rPr>
        <w:t>In the UK, g</w:t>
      </w:r>
      <w:r w:rsidR="00B67F3C">
        <w:rPr>
          <w:rFonts w:ascii="Arial" w:hAnsi="Arial" w:cs="Arial"/>
          <w:sz w:val="22"/>
          <w:szCs w:val="22"/>
          <w:bdr w:val="none" w:sz="0" w:space="0" w:color="auto" w:frame="1"/>
          <w:lang w:val="en-US"/>
        </w:rPr>
        <w:t xml:space="preserve">overnment advice </w:t>
      </w:r>
      <w:r w:rsidR="00BA2CFF">
        <w:rPr>
          <w:rFonts w:ascii="Arial" w:hAnsi="Arial" w:cs="Arial"/>
          <w:sz w:val="22"/>
          <w:szCs w:val="22"/>
          <w:bdr w:val="none" w:sz="0" w:space="0" w:color="auto" w:frame="1"/>
          <w:lang w:val="en-US"/>
        </w:rPr>
        <w:t xml:space="preserve">on COVID-19 </w:t>
      </w:r>
      <w:r w:rsidR="00B67F3C">
        <w:rPr>
          <w:rFonts w:ascii="Arial" w:hAnsi="Arial" w:cs="Arial"/>
          <w:sz w:val="22"/>
          <w:szCs w:val="22"/>
          <w:bdr w:val="none" w:sz="0" w:space="0" w:color="auto" w:frame="1"/>
          <w:lang w:val="en-US"/>
        </w:rPr>
        <w:t>is increasingly seen as politically</w:t>
      </w:r>
      <w:r w:rsidR="111AE41A">
        <w:rPr>
          <w:rFonts w:ascii="Arial" w:hAnsi="Arial" w:cs="Arial"/>
          <w:sz w:val="22"/>
          <w:szCs w:val="22"/>
          <w:bdr w:val="none" w:sz="0" w:space="0" w:color="auto" w:frame="1"/>
          <w:lang w:val="en-US"/>
        </w:rPr>
        <w:t xml:space="preserve"> </w:t>
      </w:r>
      <w:r w:rsidR="00B67F3C">
        <w:rPr>
          <w:rFonts w:ascii="Arial" w:hAnsi="Arial" w:cs="Arial"/>
          <w:sz w:val="22"/>
          <w:szCs w:val="22"/>
          <w:bdr w:val="none" w:sz="0" w:space="0" w:color="auto" w:frame="1"/>
          <w:lang w:val="en-US"/>
        </w:rPr>
        <w:t>driven</w:t>
      </w:r>
      <w:r w:rsidR="00B67F3C" w:rsidRPr="00280F94">
        <w:rPr>
          <w:rFonts w:ascii="Arial" w:hAnsi="Arial" w:cs="Arial"/>
          <w:sz w:val="22"/>
          <w:szCs w:val="22"/>
          <w:bdr w:val="none" w:sz="0" w:space="0" w:color="auto" w:frame="1"/>
          <w:lang w:val="en-US"/>
        </w:rPr>
        <w:t>, rather than representing the best available information</w:t>
      </w:r>
      <w:r w:rsidR="00B67F3C">
        <w:rPr>
          <w:rFonts w:ascii="Arial" w:hAnsi="Arial" w:cs="Arial"/>
          <w:sz w:val="22"/>
          <w:szCs w:val="22"/>
          <w:bdr w:val="none" w:sz="0" w:space="0" w:color="auto" w:frame="1"/>
          <w:lang w:val="en-US"/>
        </w:rPr>
        <w:t xml:space="preserve"> from</w:t>
      </w:r>
      <w:r w:rsidR="00B67F3C" w:rsidRPr="00280F94">
        <w:rPr>
          <w:rFonts w:ascii="Arial" w:hAnsi="Arial" w:cs="Arial"/>
          <w:sz w:val="22"/>
          <w:szCs w:val="22"/>
          <w:bdr w:val="none" w:sz="0" w:space="0" w:color="auto" w:frame="1"/>
          <w:lang w:val="en-US"/>
        </w:rPr>
        <w:t xml:space="preserve"> trusted,</w:t>
      </w:r>
      <w:r w:rsidR="00B67F3C">
        <w:rPr>
          <w:rFonts w:ascii="Arial" w:hAnsi="Arial" w:cs="Arial"/>
          <w:sz w:val="22"/>
          <w:szCs w:val="22"/>
          <w:bdr w:val="none" w:sz="0" w:space="0" w:color="auto" w:frame="1"/>
          <w:lang w:val="en-US"/>
        </w:rPr>
        <w:t xml:space="preserve"> expert sources, </w:t>
      </w:r>
      <w:r w:rsidR="00B67F3C" w:rsidRPr="00280F94">
        <w:rPr>
          <w:rFonts w:ascii="Arial" w:hAnsi="Arial" w:cs="Arial"/>
          <w:sz w:val="22"/>
          <w:szCs w:val="22"/>
          <w:bdr w:val="none" w:sz="0" w:space="0" w:color="auto" w:frame="1"/>
          <w:lang w:val="en-US"/>
        </w:rPr>
        <w:t>supported by</w:t>
      </w:r>
      <w:r w:rsidR="00B67F3C">
        <w:rPr>
          <w:rFonts w:ascii="Arial" w:hAnsi="Arial" w:cs="Arial"/>
          <w:sz w:val="22"/>
          <w:szCs w:val="22"/>
          <w:bdr w:val="none" w:sz="0" w:space="0" w:color="auto" w:frame="1"/>
          <w:lang w:val="en-US"/>
        </w:rPr>
        <w:t xml:space="preserve"> decisive leadership from </w:t>
      </w:r>
      <w:r w:rsidR="00B67F3C" w:rsidRPr="00280F94">
        <w:rPr>
          <w:rFonts w:ascii="Arial" w:hAnsi="Arial" w:cs="Arial"/>
          <w:sz w:val="22"/>
          <w:szCs w:val="22"/>
          <w:bdr w:val="none" w:sz="0" w:space="0" w:color="auto" w:frame="1"/>
          <w:lang w:val="en-US"/>
        </w:rPr>
        <w:t>politicians</w:t>
      </w:r>
      <w:r w:rsidR="771E0A16" w:rsidRPr="00280F94">
        <w:rPr>
          <w:rFonts w:ascii="Arial" w:hAnsi="Arial" w:cs="Arial"/>
          <w:sz w:val="22"/>
          <w:szCs w:val="22"/>
          <w:bdr w:val="none" w:sz="0" w:space="0" w:color="auto" w:frame="1"/>
          <w:lang w:val="en-US"/>
        </w:rPr>
        <w:t>.</w:t>
      </w:r>
      <w:r w:rsidR="46CF7E2F" w:rsidRPr="00280F94">
        <w:rPr>
          <w:rFonts w:ascii="Arial" w:hAnsi="Arial" w:cs="Arial"/>
          <w:sz w:val="22"/>
          <w:szCs w:val="22"/>
          <w:bdr w:val="none" w:sz="0" w:space="0" w:color="auto" w:frame="1"/>
          <w:lang w:val="en-US"/>
        </w:rPr>
        <w:t xml:space="preserve"> </w:t>
      </w:r>
      <w:r w:rsidR="6603F4CD" w:rsidRPr="00280F94">
        <w:rPr>
          <w:rFonts w:ascii="Arial" w:hAnsi="Arial" w:cs="Arial"/>
          <w:sz w:val="22"/>
          <w:szCs w:val="22"/>
          <w:bdr w:val="none" w:sz="0" w:space="0" w:color="auto" w:frame="1"/>
          <w:lang w:val="en-US"/>
        </w:rPr>
        <w:t>C</w:t>
      </w:r>
      <w:r w:rsidR="3A9FC776" w:rsidRPr="06AAB5D8">
        <w:rPr>
          <w:rFonts w:ascii="Arial" w:eastAsia="Arial" w:hAnsi="Arial" w:cs="Arial"/>
          <w:sz w:val="22"/>
          <w:szCs w:val="22"/>
          <w:lang w:val="en-US"/>
        </w:rPr>
        <w:t>onflicting messages have led to confusion and a</w:t>
      </w:r>
      <w:r w:rsidR="1BF1C8F5" w:rsidRPr="06AAB5D8">
        <w:rPr>
          <w:rFonts w:ascii="Arial" w:eastAsia="Arial" w:hAnsi="Arial" w:cs="Arial"/>
          <w:sz w:val="22"/>
          <w:szCs w:val="22"/>
          <w:lang w:val="en-US"/>
        </w:rPr>
        <w:t>n increasing</w:t>
      </w:r>
      <w:r w:rsidR="3A9FC776" w:rsidRPr="06AAB5D8">
        <w:rPr>
          <w:rFonts w:ascii="Arial" w:eastAsia="Arial" w:hAnsi="Arial" w:cs="Arial"/>
          <w:sz w:val="22"/>
          <w:szCs w:val="22"/>
          <w:lang w:val="en-US"/>
        </w:rPr>
        <w:t xml:space="preserve"> sense of ‘them and us’, which we know reduces compliance.” </w:t>
      </w:r>
    </w:p>
    <w:p w14:paraId="4CF70CAF" w14:textId="62A00BF6" w:rsidR="00B67F3C" w:rsidRDefault="00B67F3C" w:rsidP="06AAB5D8">
      <w:pPr>
        <w:pStyle w:val="NormalWeb"/>
        <w:shd w:val="clear" w:color="auto" w:fill="FFFFFF" w:themeFill="background1"/>
        <w:spacing w:before="0" w:beforeAutospacing="0" w:after="0" w:afterAutospacing="0" w:line="312" w:lineRule="auto"/>
        <w:contextualSpacing/>
        <w:textAlignment w:val="baseline"/>
        <w:rPr>
          <w:rFonts w:ascii="Arial" w:hAnsi="Arial" w:cs="Arial"/>
          <w:sz w:val="22"/>
          <w:szCs w:val="22"/>
          <w:lang w:val="en-US"/>
        </w:rPr>
      </w:pPr>
    </w:p>
    <w:p w14:paraId="29EB7642" w14:textId="003E1581" w:rsidR="00B67F3C" w:rsidRDefault="007E4124" w:rsidP="05CD6E47">
      <w:pPr>
        <w:pStyle w:val="NormalWeb"/>
        <w:shd w:val="clear" w:color="auto" w:fill="FFFFFF" w:themeFill="background1"/>
        <w:spacing w:before="0" w:beforeAutospacing="0" w:after="0" w:afterAutospacing="0" w:line="312" w:lineRule="auto"/>
        <w:contextualSpacing/>
        <w:textAlignment w:val="baseline"/>
        <w:rPr>
          <w:rFonts w:ascii="Arial" w:hAnsi="Arial" w:cs="Arial"/>
          <w:sz w:val="22"/>
          <w:szCs w:val="22"/>
          <w:bdr w:val="none" w:sz="0" w:space="0" w:color="auto" w:frame="1"/>
          <w:lang w:val="en-US"/>
        </w:rPr>
      </w:pPr>
      <w:r w:rsidRPr="00280F94">
        <w:rPr>
          <w:rFonts w:ascii="Arial" w:hAnsi="Arial" w:cs="Arial"/>
          <w:sz w:val="22"/>
          <w:szCs w:val="22"/>
          <w:bdr w:val="none" w:sz="0" w:space="0" w:color="auto" w:frame="1"/>
          <w:lang w:val="en-US"/>
        </w:rPr>
        <w:lastRenderedPageBreak/>
        <w:t xml:space="preserve">The </w:t>
      </w:r>
      <w:r w:rsidR="0007663E">
        <w:rPr>
          <w:rFonts w:ascii="Arial" w:hAnsi="Arial" w:cs="Arial"/>
          <w:sz w:val="22"/>
          <w:szCs w:val="22"/>
          <w:bdr w:val="none" w:sz="0" w:space="0" w:color="auto" w:frame="1"/>
          <w:lang w:val="en-US"/>
        </w:rPr>
        <w:t>report’s authors</w:t>
      </w:r>
      <w:r w:rsidR="00530D2A">
        <w:rPr>
          <w:rFonts w:ascii="Arial" w:hAnsi="Arial" w:cs="Arial"/>
          <w:sz w:val="22"/>
          <w:szCs w:val="22"/>
          <w:bdr w:val="none" w:sz="0" w:space="0" w:color="auto" w:frame="1"/>
          <w:lang w:val="en-US"/>
        </w:rPr>
        <w:t xml:space="preserve"> also</w:t>
      </w:r>
      <w:r w:rsidR="0007663E">
        <w:rPr>
          <w:rFonts w:ascii="Arial" w:hAnsi="Arial" w:cs="Arial"/>
          <w:sz w:val="22"/>
          <w:szCs w:val="22"/>
          <w:bdr w:val="none" w:sz="0" w:space="0" w:color="auto" w:frame="1"/>
          <w:lang w:val="en-US"/>
        </w:rPr>
        <w:t xml:space="preserve"> point out that </w:t>
      </w:r>
      <w:r w:rsidR="00081435">
        <w:rPr>
          <w:rFonts w:ascii="Arial" w:hAnsi="Arial" w:cs="Arial"/>
          <w:sz w:val="22"/>
          <w:szCs w:val="22"/>
          <w:bdr w:val="none" w:sz="0" w:space="0" w:color="auto" w:frame="1"/>
          <w:lang w:val="en-US"/>
        </w:rPr>
        <w:t xml:space="preserve">in the UK </w:t>
      </w:r>
      <w:r w:rsidR="0007663E">
        <w:rPr>
          <w:rFonts w:ascii="Arial" w:hAnsi="Arial" w:cs="Arial"/>
          <w:sz w:val="22"/>
          <w:szCs w:val="22"/>
          <w:bdr w:val="none" w:sz="0" w:space="0" w:color="auto" w:frame="1"/>
          <w:lang w:val="en-US"/>
        </w:rPr>
        <w:t xml:space="preserve">the </w:t>
      </w:r>
      <w:r w:rsidRPr="00280F94">
        <w:rPr>
          <w:rFonts w:ascii="Arial" w:hAnsi="Arial" w:cs="Arial"/>
          <w:sz w:val="22"/>
          <w:szCs w:val="22"/>
          <w:bdr w:val="none" w:sz="0" w:space="0" w:color="auto" w:frame="1"/>
          <w:lang w:val="en-US"/>
        </w:rPr>
        <w:t xml:space="preserve">triggers for raising or lowering the </w:t>
      </w:r>
      <w:r w:rsidR="00353EBA">
        <w:rPr>
          <w:rFonts w:ascii="Arial" w:hAnsi="Arial" w:cs="Arial"/>
          <w:sz w:val="22"/>
          <w:szCs w:val="22"/>
          <w:bdr w:val="none" w:sz="0" w:space="0" w:color="auto" w:frame="1"/>
          <w:lang w:val="en-US"/>
        </w:rPr>
        <w:t>COVID</w:t>
      </w:r>
      <w:r w:rsidR="001D6836">
        <w:rPr>
          <w:rFonts w:ascii="Arial" w:hAnsi="Arial" w:cs="Arial"/>
          <w:sz w:val="22"/>
          <w:szCs w:val="22"/>
          <w:bdr w:val="none" w:sz="0" w:space="0" w:color="auto" w:frame="1"/>
          <w:lang w:val="en-US"/>
        </w:rPr>
        <w:t xml:space="preserve">-19 </w:t>
      </w:r>
      <w:r w:rsidRPr="00280F94">
        <w:rPr>
          <w:rFonts w:ascii="Arial" w:hAnsi="Arial" w:cs="Arial"/>
          <w:sz w:val="22"/>
          <w:szCs w:val="22"/>
          <w:bdr w:val="none" w:sz="0" w:space="0" w:color="auto" w:frame="1"/>
          <w:lang w:val="en-US"/>
        </w:rPr>
        <w:t xml:space="preserve">alert level </w:t>
      </w:r>
      <w:r w:rsidR="00A6557C">
        <w:rPr>
          <w:rFonts w:ascii="Arial" w:hAnsi="Arial" w:cs="Arial"/>
          <w:sz w:val="22"/>
          <w:szCs w:val="22"/>
          <w:bdr w:val="none" w:sz="0" w:space="0" w:color="auto" w:frame="1"/>
          <w:lang w:val="en-US"/>
        </w:rPr>
        <w:t xml:space="preserve">– in this case, the ‘R’ number – </w:t>
      </w:r>
      <w:r w:rsidR="00081435">
        <w:rPr>
          <w:rFonts w:ascii="Arial" w:hAnsi="Arial" w:cs="Arial"/>
          <w:sz w:val="22"/>
          <w:szCs w:val="22"/>
          <w:bdr w:val="none" w:sz="0" w:space="0" w:color="auto" w:frame="1"/>
          <w:lang w:val="en-US"/>
        </w:rPr>
        <w:t>are</w:t>
      </w:r>
      <w:r w:rsidR="00A6557C">
        <w:rPr>
          <w:rFonts w:ascii="Arial" w:hAnsi="Arial" w:cs="Arial"/>
          <w:sz w:val="22"/>
          <w:szCs w:val="22"/>
          <w:bdr w:val="none" w:sz="0" w:space="0" w:color="auto" w:frame="1"/>
          <w:lang w:val="en-US"/>
        </w:rPr>
        <w:t xml:space="preserve"> </w:t>
      </w:r>
      <w:r w:rsidR="00081435">
        <w:rPr>
          <w:rFonts w:ascii="Arial" w:hAnsi="Arial" w:cs="Arial"/>
          <w:sz w:val="22"/>
          <w:szCs w:val="22"/>
          <w:bdr w:val="none" w:sz="0" w:space="0" w:color="auto" w:frame="1"/>
          <w:lang w:val="en-US"/>
        </w:rPr>
        <w:t>regularly redefined</w:t>
      </w:r>
      <w:r w:rsidR="00EB0ED6">
        <w:rPr>
          <w:rFonts w:ascii="Arial" w:hAnsi="Arial" w:cs="Arial"/>
          <w:sz w:val="22"/>
          <w:szCs w:val="22"/>
          <w:bdr w:val="none" w:sz="0" w:space="0" w:color="auto" w:frame="1"/>
          <w:lang w:val="en-US"/>
        </w:rPr>
        <w:t xml:space="preserve">, adding </w:t>
      </w:r>
      <w:r w:rsidR="00441789">
        <w:rPr>
          <w:rFonts w:ascii="Arial" w:hAnsi="Arial" w:cs="Arial"/>
          <w:sz w:val="22"/>
          <w:szCs w:val="22"/>
          <w:bdr w:val="none" w:sz="0" w:space="0" w:color="auto" w:frame="1"/>
          <w:lang w:val="en-US"/>
        </w:rPr>
        <w:t xml:space="preserve">to a lack of trust. </w:t>
      </w:r>
      <w:r w:rsidR="00081435">
        <w:rPr>
          <w:rFonts w:ascii="Arial" w:hAnsi="Arial" w:cs="Arial"/>
          <w:sz w:val="22"/>
          <w:szCs w:val="22"/>
          <w:bdr w:val="none" w:sz="0" w:space="0" w:color="auto" w:frame="1"/>
          <w:lang w:val="en-US"/>
        </w:rPr>
        <w:t xml:space="preserve">Whilst adaptability and adjustability </w:t>
      </w:r>
      <w:r w:rsidR="00075CD3">
        <w:rPr>
          <w:rFonts w:ascii="Arial" w:hAnsi="Arial" w:cs="Arial"/>
          <w:sz w:val="22"/>
          <w:szCs w:val="22"/>
          <w:bdr w:val="none" w:sz="0" w:space="0" w:color="auto" w:frame="1"/>
          <w:lang w:val="en-US"/>
        </w:rPr>
        <w:t>are</w:t>
      </w:r>
      <w:r w:rsidR="00081435">
        <w:rPr>
          <w:rFonts w:ascii="Arial" w:hAnsi="Arial" w:cs="Arial"/>
          <w:sz w:val="22"/>
          <w:szCs w:val="22"/>
          <w:bdr w:val="none" w:sz="0" w:space="0" w:color="auto" w:frame="1"/>
          <w:lang w:val="en-US"/>
        </w:rPr>
        <w:t xml:space="preserve"> important</w:t>
      </w:r>
      <w:r w:rsidR="001D6836">
        <w:rPr>
          <w:rFonts w:ascii="Arial" w:hAnsi="Arial" w:cs="Arial"/>
          <w:sz w:val="22"/>
          <w:szCs w:val="22"/>
          <w:bdr w:val="none" w:sz="0" w:space="0" w:color="auto" w:frame="1"/>
          <w:lang w:val="en-US"/>
        </w:rPr>
        <w:t>,</w:t>
      </w:r>
      <w:r w:rsidR="00CF1BFA">
        <w:rPr>
          <w:rFonts w:ascii="Arial" w:hAnsi="Arial" w:cs="Arial"/>
          <w:sz w:val="22"/>
          <w:szCs w:val="22"/>
          <w:bdr w:val="none" w:sz="0" w:space="0" w:color="auto" w:frame="1"/>
          <w:lang w:val="en-US"/>
        </w:rPr>
        <w:t xml:space="preserve"> the </w:t>
      </w:r>
      <w:r w:rsidR="00EB0ED6">
        <w:rPr>
          <w:rFonts w:ascii="Arial" w:hAnsi="Arial" w:cs="Arial"/>
          <w:sz w:val="22"/>
          <w:szCs w:val="22"/>
          <w:bdr w:val="none" w:sz="0" w:space="0" w:color="auto" w:frame="1"/>
          <w:lang w:val="en-US"/>
        </w:rPr>
        <w:t xml:space="preserve">report states that the </w:t>
      </w:r>
      <w:r w:rsidR="00CF1BFA">
        <w:rPr>
          <w:rFonts w:ascii="Arial" w:hAnsi="Arial" w:cs="Arial"/>
          <w:sz w:val="22"/>
          <w:szCs w:val="22"/>
          <w:bdr w:val="none" w:sz="0" w:space="0" w:color="auto" w:frame="1"/>
          <w:lang w:val="en-US"/>
        </w:rPr>
        <w:t>decision-making process</w:t>
      </w:r>
      <w:r w:rsidR="00075CD3">
        <w:rPr>
          <w:rFonts w:ascii="Arial" w:hAnsi="Arial" w:cs="Arial"/>
          <w:sz w:val="22"/>
          <w:szCs w:val="22"/>
          <w:bdr w:val="none" w:sz="0" w:space="0" w:color="auto" w:frame="1"/>
          <w:lang w:val="en-US"/>
        </w:rPr>
        <w:t xml:space="preserve"> on crossing alert-level thresholds </w:t>
      </w:r>
      <w:r w:rsidR="00A0387F">
        <w:rPr>
          <w:rFonts w:ascii="Arial" w:hAnsi="Arial" w:cs="Arial"/>
          <w:sz w:val="22"/>
          <w:szCs w:val="22"/>
          <w:bdr w:val="none" w:sz="0" w:space="0" w:color="auto" w:frame="1"/>
          <w:lang w:val="en-US"/>
        </w:rPr>
        <w:t xml:space="preserve">should be </w:t>
      </w:r>
      <w:r w:rsidRPr="00280F94">
        <w:rPr>
          <w:rFonts w:ascii="Arial" w:hAnsi="Arial" w:cs="Arial"/>
          <w:sz w:val="22"/>
          <w:szCs w:val="22"/>
          <w:bdr w:val="none" w:sz="0" w:space="0" w:color="auto" w:frame="1"/>
          <w:lang w:val="en-US"/>
        </w:rPr>
        <w:t>clear and transparent</w:t>
      </w:r>
      <w:r w:rsidR="00A0387F">
        <w:rPr>
          <w:rFonts w:ascii="Arial" w:hAnsi="Arial" w:cs="Arial"/>
          <w:sz w:val="22"/>
          <w:szCs w:val="22"/>
          <w:bdr w:val="none" w:sz="0" w:space="0" w:color="auto" w:frame="1"/>
          <w:lang w:val="en-US"/>
        </w:rPr>
        <w:t xml:space="preserve"> to </w:t>
      </w:r>
      <w:r w:rsidR="00646FC5">
        <w:rPr>
          <w:rFonts w:ascii="Arial" w:hAnsi="Arial" w:cs="Arial"/>
          <w:sz w:val="22"/>
          <w:szCs w:val="22"/>
          <w:bdr w:val="none" w:sz="0" w:space="0" w:color="auto" w:frame="1"/>
          <w:lang w:val="en-US"/>
        </w:rPr>
        <w:t>enhance</w:t>
      </w:r>
      <w:r w:rsidR="00A0387F">
        <w:rPr>
          <w:rFonts w:ascii="Arial" w:hAnsi="Arial" w:cs="Arial"/>
          <w:sz w:val="22"/>
          <w:szCs w:val="22"/>
          <w:bdr w:val="none" w:sz="0" w:space="0" w:color="auto" w:frame="1"/>
          <w:lang w:val="en-US"/>
        </w:rPr>
        <w:t xml:space="preserve"> compliance </w:t>
      </w:r>
      <w:r w:rsidR="00261124">
        <w:rPr>
          <w:rFonts w:ascii="Arial" w:hAnsi="Arial" w:cs="Arial"/>
          <w:sz w:val="22"/>
          <w:szCs w:val="22"/>
          <w:bdr w:val="none" w:sz="0" w:space="0" w:color="auto" w:frame="1"/>
          <w:lang w:val="en-US"/>
        </w:rPr>
        <w:t>with measures</w:t>
      </w:r>
      <w:r w:rsidR="00A0387F">
        <w:rPr>
          <w:rFonts w:ascii="Arial" w:hAnsi="Arial" w:cs="Arial"/>
          <w:sz w:val="22"/>
          <w:szCs w:val="22"/>
          <w:bdr w:val="none" w:sz="0" w:space="0" w:color="auto" w:frame="1"/>
          <w:lang w:val="en-US"/>
        </w:rPr>
        <w:t>.</w:t>
      </w:r>
      <w:r w:rsidRPr="00280F94">
        <w:rPr>
          <w:rFonts w:ascii="Arial" w:hAnsi="Arial" w:cs="Arial"/>
          <w:sz w:val="22"/>
          <w:szCs w:val="22"/>
          <w:bdr w:val="none" w:sz="0" w:space="0" w:color="auto" w:frame="1"/>
          <w:lang w:val="en-US"/>
        </w:rPr>
        <w:t xml:space="preserve"> </w:t>
      </w:r>
    </w:p>
    <w:p w14:paraId="33C1B938" w14:textId="77777777" w:rsidR="007E4124" w:rsidRDefault="007E4124" w:rsidP="00AB7461">
      <w:pPr>
        <w:pStyle w:val="NormalWeb"/>
        <w:shd w:val="clear" w:color="auto" w:fill="FFFFFF"/>
        <w:spacing w:before="0" w:beforeAutospacing="0" w:after="0" w:afterAutospacing="0" w:line="312" w:lineRule="auto"/>
        <w:contextualSpacing/>
        <w:textAlignment w:val="baseline"/>
        <w:rPr>
          <w:rFonts w:ascii="Arial" w:hAnsi="Arial" w:cs="Arial"/>
          <w:sz w:val="22"/>
          <w:szCs w:val="22"/>
          <w:bdr w:val="none" w:sz="0" w:space="0" w:color="auto" w:frame="1"/>
          <w:lang w:val="en-US"/>
        </w:rPr>
      </w:pPr>
    </w:p>
    <w:p w14:paraId="6F0659B1" w14:textId="591E618F" w:rsidR="00332151" w:rsidRDefault="0047625C" w:rsidP="00D536C5">
      <w:pPr>
        <w:pStyle w:val="NormalWeb"/>
        <w:shd w:val="clear" w:color="auto" w:fill="FFFFFF"/>
        <w:spacing w:before="0" w:beforeAutospacing="0" w:after="0" w:afterAutospacing="0" w:line="312" w:lineRule="auto"/>
        <w:contextualSpacing/>
        <w:textAlignment w:val="baseline"/>
        <w:rPr>
          <w:rFonts w:ascii="Arial" w:hAnsi="Arial" w:cs="Arial"/>
          <w:sz w:val="22"/>
          <w:szCs w:val="22"/>
        </w:rPr>
      </w:pPr>
      <w:r>
        <w:rPr>
          <w:rFonts w:ascii="Arial" w:hAnsi="Arial" w:cs="Arial"/>
          <w:sz w:val="22"/>
          <w:szCs w:val="22"/>
          <w:bdr w:val="none" w:sz="0" w:space="0" w:color="auto" w:frame="1"/>
          <w:lang w:val="en-US"/>
        </w:rPr>
        <w:t>Given the spread of Omicron and the likelihood of further variants in the future, t</w:t>
      </w:r>
      <w:r w:rsidR="00802212">
        <w:rPr>
          <w:rFonts w:ascii="Arial" w:hAnsi="Arial" w:cs="Arial"/>
          <w:sz w:val="22"/>
          <w:szCs w:val="22"/>
          <w:bdr w:val="none" w:sz="0" w:space="0" w:color="auto" w:frame="1"/>
          <w:lang w:val="en-US"/>
        </w:rPr>
        <w:t xml:space="preserve">he </w:t>
      </w:r>
      <w:r w:rsidR="007447D0">
        <w:rPr>
          <w:rFonts w:ascii="Arial" w:hAnsi="Arial" w:cs="Arial"/>
          <w:sz w:val="22"/>
          <w:szCs w:val="22"/>
        </w:rPr>
        <w:t>NPC</w:t>
      </w:r>
      <w:r w:rsidR="00802212">
        <w:rPr>
          <w:rFonts w:ascii="Arial" w:hAnsi="Arial" w:cs="Arial"/>
          <w:sz w:val="22"/>
          <w:szCs w:val="22"/>
        </w:rPr>
        <w:t xml:space="preserve"> believes that it is not too late to improve the </w:t>
      </w:r>
      <w:r w:rsidR="00FD01E6">
        <w:rPr>
          <w:rFonts w:ascii="Arial" w:hAnsi="Arial" w:cs="Arial"/>
          <w:sz w:val="22"/>
          <w:szCs w:val="22"/>
        </w:rPr>
        <w:t xml:space="preserve">COVID </w:t>
      </w:r>
      <w:r w:rsidR="00802212" w:rsidRPr="00B723C0">
        <w:rPr>
          <w:rFonts w:ascii="Arial" w:hAnsi="Arial" w:cs="Arial"/>
          <w:sz w:val="22"/>
          <w:szCs w:val="22"/>
        </w:rPr>
        <w:t>Alert Level System</w:t>
      </w:r>
      <w:r w:rsidR="00DC7AE2">
        <w:rPr>
          <w:rFonts w:ascii="Arial" w:hAnsi="Arial" w:cs="Arial"/>
          <w:sz w:val="22"/>
          <w:szCs w:val="22"/>
        </w:rPr>
        <w:t xml:space="preserve">, to help </w:t>
      </w:r>
      <w:r w:rsidR="00802212" w:rsidRPr="00B723C0">
        <w:rPr>
          <w:rFonts w:ascii="Arial" w:hAnsi="Arial" w:cs="Arial"/>
          <w:sz w:val="22"/>
          <w:szCs w:val="22"/>
        </w:rPr>
        <w:t xml:space="preserve">restore credibility </w:t>
      </w:r>
      <w:r w:rsidR="00DC7AE2">
        <w:rPr>
          <w:rFonts w:ascii="Arial" w:hAnsi="Arial" w:cs="Arial"/>
          <w:sz w:val="22"/>
          <w:szCs w:val="22"/>
        </w:rPr>
        <w:t xml:space="preserve">in </w:t>
      </w:r>
      <w:r w:rsidR="007447D0">
        <w:rPr>
          <w:rFonts w:ascii="Arial" w:hAnsi="Arial" w:cs="Arial"/>
          <w:sz w:val="22"/>
          <w:szCs w:val="22"/>
        </w:rPr>
        <w:t xml:space="preserve">the </w:t>
      </w:r>
      <w:r w:rsidR="00544602">
        <w:rPr>
          <w:rFonts w:ascii="Arial" w:hAnsi="Arial" w:cs="Arial"/>
          <w:sz w:val="22"/>
          <w:szCs w:val="22"/>
        </w:rPr>
        <w:t xml:space="preserve">UK’s </w:t>
      </w:r>
      <w:r w:rsidR="007447D0">
        <w:rPr>
          <w:rFonts w:ascii="Arial" w:hAnsi="Arial" w:cs="Arial"/>
          <w:sz w:val="22"/>
          <w:szCs w:val="22"/>
        </w:rPr>
        <w:t xml:space="preserve">pandemic response </w:t>
      </w:r>
      <w:r w:rsidR="00DC7AE2" w:rsidRPr="00544602">
        <w:rPr>
          <w:rFonts w:ascii="Arial" w:hAnsi="Arial" w:cs="Arial"/>
          <w:sz w:val="22"/>
          <w:szCs w:val="22"/>
          <w:bdr w:val="none" w:sz="0" w:space="0" w:color="auto" w:frame="1"/>
          <w:lang w:val="en-US"/>
        </w:rPr>
        <w:t>and</w:t>
      </w:r>
      <w:r w:rsidR="00544602">
        <w:rPr>
          <w:rFonts w:ascii="Arial" w:hAnsi="Arial" w:cs="Arial"/>
          <w:sz w:val="22"/>
          <w:szCs w:val="22"/>
          <w:bdr w:val="none" w:sz="0" w:space="0" w:color="auto" w:frame="1"/>
          <w:lang w:val="en-US"/>
        </w:rPr>
        <w:t>, ultimately,</w:t>
      </w:r>
      <w:r w:rsidR="00DC7AE2" w:rsidRPr="00544602">
        <w:rPr>
          <w:rFonts w:ascii="Arial" w:hAnsi="Arial" w:cs="Arial"/>
          <w:sz w:val="22"/>
          <w:szCs w:val="22"/>
          <w:bdr w:val="none" w:sz="0" w:space="0" w:color="auto" w:frame="1"/>
          <w:lang w:val="en-US"/>
        </w:rPr>
        <w:t xml:space="preserve"> save more lives.</w:t>
      </w:r>
      <w:r w:rsidR="00DC7AE2">
        <w:rPr>
          <w:rFonts w:ascii="Arial" w:hAnsi="Arial" w:cs="Arial"/>
          <w:sz w:val="22"/>
          <w:szCs w:val="22"/>
          <w:bdr w:val="none" w:sz="0" w:space="0" w:color="auto" w:frame="1"/>
          <w:lang w:val="en-US"/>
        </w:rPr>
        <w:t xml:space="preserve"> </w:t>
      </w:r>
    </w:p>
    <w:p w14:paraId="69AA0641" w14:textId="77777777" w:rsidR="009335BF" w:rsidRDefault="009335BF" w:rsidP="00332151">
      <w:pPr>
        <w:pStyle w:val="NormalWeb"/>
        <w:shd w:val="clear" w:color="auto" w:fill="FFFFFF"/>
        <w:spacing w:before="0" w:beforeAutospacing="0" w:after="0" w:afterAutospacing="0" w:line="312" w:lineRule="auto"/>
        <w:contextualSpacing/>
        <w:textAlignment w:val="baseline"/>
        <w:rPr>
          <w:rFonts w:ascii="Arial" w:hAnsi="Arial" w:cs="Arial"/>
          <w:sz w:val="22"/>
          <w:szCs w:val="22"/>
          <w:bdr w:val="none" w:sz="0" w:space="0" w:color="auto" w:frame="1"/>
          <w:lang w:val="en-US"/>
        </w:rPr>
      </w:pPr>
    </w:p>
    <w:p w14:paraId="246C19C1" w14:textId="77777777" w:rsidR="002D7DBB" w:rsidRPr="00B723C0" w:rsidRDefault="002D7DBB" w:rsidP="002D7DBB">
      <w:pPr>
        <w:spacing w:after="0" w:line="312" w:lineRule="auto"/>
        <w:contextualSpacing/>
        <w:rPr>
          <w:rFonts w:ascii="Arial" w:hAnsi="Arial" w:cs="Arial"/>
          <w:b/>
          <w:bCs/>
        </w:rPr>
      </w:pPr>
      <w:r w:rsidRPr="00280F94">
        <w:rPr>
          <w:rFonts w:ascii="Arial" w:hAnsi="Arial" w:cs="Arial"/>
          <w:b/>
          <w:bCs/>
        </w:rPr>
        <w:t>Lord</w:t>
      </w:r>
      <w:r w:rsidRPr="00B723C0">
        <w:rPr>
          <w:rFonts w:ascii="Arial" w:hAnsi="Arial" w:cs="Arial"/>
          <w:b/>
          <w:bCs/>
        </w:rPr>
        <w:t xml:space="preserve"> Toby Harris, Chair of the National Preparedness Commission, said:</w:t>
      </w:r>
    </w:p>
    <w:p w14:paraId="6224B9FB" w14:textId="77777777" w:rsidR="002D7DBB" w:rsidRDefault="002D7DBB" w:rsidP="002D7DBB">
      <w:pPr>
        <w:pStyle w:val="NormalWeb"/>
        <w:shd w:val="clear" w:color="auto" w:fill="FFFFFF"/>
        <w:spacing w:before="0" w:beforeAutospacing="0" w:after="0" w:afterAutospacing="0" w:line="312" w:lineRule="auto"/>
        <w:contextualSpacing/>
        <w:textAlignment w:val="baseline"/>
        <w:rPr>
          <w:rFonts w:ascii="Arial" w:hAnsi="Arial" w:cs="Arial"/>
          <w:sz w:val="22"/>
          <w:szCs w:val="22"/>
          <w:bdr w:val="none" w:sz="0" w:space="0" w:color="auto" w:frame="1"/>
          <w:lang w:val="en-US"/>
        </w:rPr>
      </w:pPr>
      <w:r>
        <w:rPr>
          <w:rFonts w:ascii="Arial" w:hAnsi="Arial" w:cs="Arial"/>
          <w:sz w:val="22"/>
          <w:szCs w:val="22"/>
          <w:bdr w:val="none" w:sz="0" w:space="0" w:color="auto" w:frame="1"/>
          <w:lang w:val="en-US"/>
        </w:rPr>
        <w:t xml:space="preserve">“A strong Alert Level System should provide a roadmap for a country dealing with a crisis, maintaining independence from the ebb and flow of politics and personalities. We are at a crucial point in this pandemic where there is a risk that non-compliance with guidance becomes a serious problem for the NHS and for wider society, as official advice is undermined. </w:t>
      </w:r>
    </w:p>
    <w:p w14:paraId="35FFCD37" w14:textId="77777777" w:rsidR="002D7DBB" w:rsidRDefault="002D7DBB" w:rsidP="002D7DBB">
      <w:pPr>
        <w:pStyle w:val="NormalWeb"/>
        <w:shd w:val="clear" w:color="auto" w:fill="FFFFFF"/>
        <w:spacing w:before="0" w:beforeAutospacing="0" w:after="0" w:afterAutospacing="0" w:line="312" w:lineRule="auto"/>
        <w:contextualSpacing/>
        <w:textAlignment w:val="baseline"/>
        <w:rPr>
          <w:rFonts w:ascii="Arial" w:hAnsi="Arial" w:cs="Arial"/>
          <w:sz w:val="22"/>
          <w:szCs w:val="22"/>
          <w:bdr w:val="none" w:sz="0" w:space="0" w:color="auto" w:frame="1"/>
          <w:lang w:val="en-US"/>
        </w:rPr>
      </w:pPr>
    </w:p>
    <w:p w14:paraId="31709A90" w14:textId="4D6F1F54" w:rsidR="002D7DBB" w:rsidRDefault="002D7DBB" w:rsidP="002D7DBB">
      <w:pPr>
        <w:pStyle w:val="NormalWeb"/>
        <w:shd w:val="clear" w:color="auto" w:fill="FFFFFF"/>
        <w:spacing w:before="0" w:beforeAutospacing="0" w:after="0" w:afterAutospacing="0" w:line="312" w:lineRule="auto"/>
        <w:contextualSpacing/>
        <w:textAlignment w:val="baseline"/>
        <w:rPr>
          <w:rFonts w:ascii="Arial" w:hAnsi="Arial" w:cs="Arial"/>
          <w:sz w:val="22"/>
          <w:szCs w:val="22"/>
          <w:bdr w:val="none" w:sz="0" w:space="0" w:color="auto" w:frame="1"/>
          <w:lang w:val="en-US"/>
        </w:rPr>
      </w:pPr>
      <w:r>
        <w:rPr>
          <w:rFonts w:ascii="Arial" w:hAnsi="Arial" w:cs="Arial"/>
          <w:sz w:val="22"/>
          <w:szCs w:val="22"/>
          <w:bdr w:val="none" w:sz="0" w:space="0" w:color="auto" w:frame="1"/>
          <w:lang w:val="en-US"/>
        </w:rPr>
        <w:t xml:space="preserve">“The National Preparedness Commission brings together some of the UK’s best experts in handling emergencies. </w:t>
      </w:r>
      <w:r w:rsidR="00E34D44">
        <w:rPr>
          <w:rFonts w:ascii="Arial" w:hAnsi="Arial" w:cs="Arial"/>
          <w:sz w:val="22"/>
          <w:szCs w:val="22"/>
          <w:bdr w:val="none" w:sz="0" w:space="0" w:color="auto" w:frame="1"/>
          <w:lang w:val="en-US"/>
        </w:rPr>
        <w:t>It is clear the country could do better</w:t>
      </w:r>
      <w:r>
        <w:rPr>
          <w:rFonts w:ascii="Arial" w:hAnsi="Arial" w:cs="Arial"/>
          <w:sz w:val="22"/>
          <w:szCs w:val="22"/>
          <w:bdr w:val="none" w:sz="0" w:space="0" w:color="auto" w:frame="1"/>
          <w:lang w:val="en-US"/>
        </w:rPr>
        <w:t xml:space="preserve">. There is still time to make a difference and to save countless lives and we stand ready to support the government in this effort.” </w:t>
      </w:r>
    </w:p>
    <w:p w14:paraId="7F70C615" w14:textId="77777777" w:rsidR="002D7DBB" w:rsidRPr="00B723C0" w:rsidRDefault="002D7DBB" w:rsidP="00332151">
      <w:pPr>
        <w:pStyle w:val="NormalWeb"/>
        <w:shd w:val="clear" w:color="auto" w:fill="FFFFFF"/>
        <w:spacing w:before="0" w:beforeAutospacing="0" w:after="0" w:afterAutospacing="0" w:line="312" w:lineRule="auto"/>
        <w:contextualSpacing/>
        <w:textAlignment w:val="baseline"/>
        <w:rPr>
          <w:rFonts w:ascii="Arial" w:hAnsi="Arial" w:cs="Arial"/>
          <w:sz w:val="22"/>
          <w:szCs w:val="22"/>
          <w:bdr w:val="none" w:sz="0" w:space="0" w:color="auto" w:frame="1"/>
          <w:lang w:val="en-US"/>
        </w:rPr>
      </w:pPr>
    </w:p>
    <w:p w14:paraId="48169E38" w14:textId="690F1A5D" w:rsidR="000411D7" w:rsidRPr="00280F94" w:rsidRDefault="001352C6" w:rsidP="00AB7461">
      <w:pPr>
        <w:pStyle w:val="NormalWeb"/>
        <w:shd w:val="clear" w:color="auto" w:fill="FFFFFF"/>
        <w:spacing w:before="0" w:beforeAutospacing="0" w:after="0" w:afterAutospacing="0" w:line="312" w:lineRule="auto"/>
        <w:contextualSpacing/>
        <w:textAlignment w:val="baseline"/>
        <w:rPr>
          <w:rFonts w:ascii="Arial" w:hAnsi="Arial" w:cs="Arial"/>
          <w:sz w:val="22"/>
          <w:szCs w:val="22"/>
          <w:bdr w:val="none" w:sz="0" w:space="0" w:color="auto" w:frame="1"/>
          <w:lang w:val="en-US"/>
        </w:rPr>
      </w:pPr>
      <w:r w:rsidRPr="00280F94">
        <w:rPr>
          <w:rFonts w:ascii="Arial" w:hAnsi="Arial" w:cs="Arial"/>
          <w:sz w:val="22"/>
          <w:szCs w:val="22"/>
        </w:rPr>
        <w:t>T</w:t>
      </w:r>
      <w:r w:rsidR="000411D7" w:rsidRPr="00280F94">
        <w:rPr>
          <w:rFonts w:ascii="Arial" w:hAnsi="Arial" w:cs="Arial"/>
          <w:sz w:val="22"/>
          <w:szCs w:val="22"/>
        </w:rPr>
        <w:t>he</w:t>
      </w:r>
      <w:r w:rsidR="00A617DE" w:rsidRPr="00280F94">
        <w:rPr>
          <w:rFonts w:ascii="Arial" w:hAnsi="Arial" w:cs="Arial"/>
          <w:sz w:val="22"/>
          <w:szCs w:val="22"/>
        </w:rPr>
        <w:t xml:space="preserve"> report sets </w:t>
      </w:r>
      <w:r w:rsidR="008D40B9">
        <w:rPr>
          <w:rFonts w:ascii="Arial" w:hAnsi="Arial" w:cs="Arial"/>
          <w:sz w:val="22"/>
          <w:szCs w:val="22"/>
        </w:rPr>
        <w:t xml:space="preserve">out </w:t>
      </w:r>
      <w:r w:rsidR="00E94A79">
        <w:rPr>
          <w:rFonts w:ascii="Arial" w:hAnsi="Arial" w:cs="Arial"/>
          <w:sz w:val="22"/>
          <w:szCs w:val="22"/>
        </w:rPr>
        <w:t>how to</w:t>
      </w:r>
      <w:r w:rsidR="00280F94">
        <w:rPr>
          <w:rFonts w:ascii="Arial" w:hAnsi="Arial" w:cs="Arial"/>
          <w:sz w:val="22"/>
          <w:szCs w:val="22"/>
        </w:rPr>
        <w:t xml:space="preserve"> implement a</w:t>
      </w:r>
      <w:r w:rsidR="00A743D6">
        <w:rPr>
          <w:rFonts w:ascii="Arial" w:hAnsi="Arial" w:cs="Arial"/>
          <w:sz w:val="22"/>
          <w:szCs w:val="22"/>
        </w:rPr>
        <w:t xml:space="preserve"> successful</w:t>
      </w:r>
      <w:r w:rsidR="00280F94">
        <w:rPr>
          <w:rFonts w:ascii="Arial" w:hAnsi="Arial" w:cs="Arial"/>
          <w:sz w:val="22"/>
          <w:szCs w:val="22"/>
        </w:rPr>
        <w:t xml:space="preserve"> </w:t>
      </w:r>
      <w:r w:rsidR="00E71A4F">
        <w:rPr>
          <w:rFonts w:ascii="Arial" w:hAnsi="Arial" w:cs="Arial"/>
          <w:sz w:val="22"/>
          <w:szCs w:val="22"/>
        </w:rPr>
        <w:t>Alert Level System</w:t>
      </w:r>
      <w:r w:rsidR="00280F94">
        <w:rPr>
          <w:rFonts w:ascii="Arial" w:hAnsi="Arial" w:cs="Arial"/>
          <w:sz w:val="22"/>
          <w:szCs w:val="22"/>
        </w:rPr>
        <w:t xml:space="preserve"> in the UK</w:t>
      </w:r>
      <w:r w:rsidR="008B0654">
        <w:rPr>
          <w:rFonts w:ascii="Arial" w:hAnsi="Arial" w:cs="Arial"/>
          <w:sz w:val="22"/>
          <w:szCs w:val="22"/>
        </w:rPr>
        <w:t xml:space="preserve">. </w:t>
      </w:r>
      <w:r w:rsidR="00E94A79">
        <w:rPr>
          <w:rFonts w:ascii="Arial" w:hAnsi="Arial" w:cs="Arial"/>
          <w:sz w:val="22"/>
          <w:szCs w:val="22"/>
        </w:rPr>
        <w:t>Key advice includes</w:t>
      </w:r>
      <w:r w:rsidR="009876C9">
        <w:rPr>
          <w:rFonts w:ascii="Arial" w:hAnsi="Arial" w:cs="Arial"/>
          <w:sz w:val="22"/>
          <w:szCs w:val="22"/>
        </w:rPr>
        <w:t>*</w:t>
      </w:r>
      <w:r w:rsidR="00E82D1B">
        <w:rPr>
          <w:rFonts w:ascii="Arial" w:hAnsi="Arial" w:cs="Arial"/>
          <w:sz w:val="22"/>
          <w:szCs w:val="22"/>
        </w:rPr>
        <w:t>*</w:t>
      </w:r>
      <w:r w:rsidR="000411D7" w:rsidRPr="00280F94">
        <w:rPr>
          <w:rFonts w:ascii="Arial" w:hAnsi="Arial" w:cs="Arial"/>
          <w:sz w:val="22"/>
          <w:szCs w:val="22"/>
        </w:rPr>
        <w:t xml:space="preserve">: </w:t>
      </w:r>
    </w:p>
    <w:p w14:paraId="7BE7F47C" w14:textId="37950D89" w:rsidR="00A617DE" w:rsidRPr="00280F94" w:rsidRDefault="00F37109" w:rsidP="00A617DE">
      <w:pPr>
        <w:pStyle w:val="paragraph"/>
        <w:numPr>
          <w:ilvl w:val="0"/>
          <w:numId w:val="4"/>
        </w:numPr>
        <w:shd w:val="clear" w:color="auto" w:fill="FFFFFF"/>
        <w:spacing w:before="0" w:beforeAutospacing="0" w:after="0" w:afterAutospacing="0" w:line="312" w:lineRule="auto"/>
        <w:contextualSpacing/>
        <w:textAlignment w:val="baseline"/>
        <w:rPr>
          <w:rFonts w:ascii="Arial" w:hAnsi="Arial" w:cs="Arial"/>
          <w:sz w:val="22"/>
          <w:szCs w:val="22"/>
        </w:rPr>
      </w:pPr>
      <w:r>
        <w:rPr>
          <w:rFonts w:ascii="Arial" w:hAnsi="Arial" w:cs="Arial"/>
          <w:sz w:val="22"/>
          <w:szCs w:val="22"/>
        </w:rPr>
        <w:t>E</w:t>
      </w:r>
      <w:r w:rsidR="00A617DE" w:rsidRPr="00280F94">
        <w:rPr>
          <w:rFonts w:ascii="Arial" w:hAnsi="Arial" w:cs="Arial"/>
          <w:sz w:val="22"/>
          <w:szCs w:val="22"/>
        </w:rPr>
        <w:t xml:space="preserve">ncourage </w:t>
      </w:r>
      <w:r w:rsidR="00BC0F1E">
        <w:rPr>
          <w:rFonts w:ascii="Arial" w:hAnsi="Arial" w:cs="Arial"/>
          <w:sz w:val="22"/>
          <w:szCs w:val="22"/>
        </w:rPr>
        <w:t>the public</w:t>
      </w:r>
      <w:r w:rsidR="00A617DE" w:rsidRPr="00280F94">
        <w:rPr>
          <w:rFonts w:ascii="Arial" w:hAnsi="Arial" w:cs="Arial"/>
          <w:sz w:val="22"/>
          <w:szCs w:val="22"/>
        </w:rPr>
        <w:t xml:space="preserve"> to work together </w:t>
      </w:r>
      <w:r>
        <w:rPr>
          <w:rFonts w:ascii="Arial" w:hAnsi="Arial" w:cs="Arial"/>
          <w:sz w:val="22"/>
          <w:szCs w:val="22"/>
        </w:rPr>
        <w:t>by setting clear expectations</w:t>
      </w:r>
      <w:r w:rsidR="00C82D89">
        <w:rPr>
          <w:rFonts w:ascii="Arial" w:hAnsi="Arial" w:cs="Arial"/>
          <w:sz w:val="22"/>
          <w:szCs w:val="22"/>
        </w:rPr>
        <w:t xml:space="preserve"> as to how the public should respond at each level of alert</w:t>
      </w:r>
    </w:p>
    <w:p w14:paraId="0C9B4547" w14:textId="3E42B4EA" w:rsidR="00A617DE" w:rsidRPr="00280F94" w:rsidRDefault="00A617DE" w:rsidP="00A617DE">
      <w:pPr>
        <w:pStyle w:val="paragraph"/>
        <w:numPr>
          <w:ilvl w:val="0"/>
          <w:numId w:val="4"/>
        </w:numPr>
        <w:shd w:val="clear" w:color="auto" w:fill="FFFFFF"/>
        <w:spacing w:before="0" w:beforeAutospacing="0" w:after="0" w:afterAutospacing="0" w:line="312" w:lineRule="auto"/>
        <w:contextualSpacing/>
        <w:textAlignment w:val="baseline"/>
        <w:rPr>
          <w:rFonts w:ascii="Arial" w:hAnsi="Arial" w:cs="Arial"/>
          <w:sz w:val="22"/>
          <w:szCs w:val="22"/>
        </w:rPr>
      </w:pPr>
      <w:r w:rsidRPr="00280F94">
        <w:rPr>
          <w:rFonts w:ascii="Arial" w:hAnsi="Arial" w:cs="Arial"/>
          <w:sz w:val="22"/>
          <w:szCs w:val="22"/>
        </w:rPr>
        <w:t xml:space="preserve">Consider carefully the criterion used to determine thresholds, or whether it will be based on broader risks. This requires </w:t>
      </w:r>
      <w:r w:rsidR="00E27685">
        <w:rPr>
          <w:rFonts w:ascii="Arial" w:hAnsi="Arial" w:cs="Arial"/>
          <w:sz w:val="22"/>
          <w:szCs w:val="22"/>
        </w:rPr>
        <w:t>a wide range of independent input</w:t>
      </w:r>
      <w:r w:rsidRPr="00280F94">
        <w:rPr>
          <w:rFonts w:ascii="Arial" w:hAnsi="Arial" w:cs="Arial"/>
          <w:sz w:val="22"/>
          <w:szCs w:val="22"/>
        </w:rPr>
        <w:t>.</w:t>
      </w:r>
    </w:p>
    <w:p w14:paraId="180B334C" w14:textId="77777777" w:rsidR="00A617DE" w:rsidRPr="00280F94" w:rsidRDefault="00A617DE" w:rsidP="00A617DE">
      <w:pPr>
        <w:pStyle w:val="paragraph"/>
        <w:numPr>
          <w:ilvl w:val="0"/>
          <w:numId w:val="4"/>
        </w:numPr>
        <w:shd w:val="clear" w:color="auto" w:fill="FFFFFF"/>
        <w:spacing w:before="0" w:beforeAutospacing="0" w:after="0" w:afterAutospacing="0" w:line="312" w:lineRule="auto"/>
        <w:contextualSpacing/>
        <w:textAlignment w:val="baseline"/>
        <w:rPr>
          <w:rFonts w:ascii="Arial" w:hAnsi="Arial" w:cs="Arial"/>
          <w:sz w:val="22"/>
          <w:szCs w:val="22"/>
        </w:rPr>
      </w:pPr>
      <w:r w:rsidRPr="00280F94">
        <w:rPr>
          <w:rFonts w:ascii="Arial" w:hAnsi="Arial" w:cs="Arial"/>
          <w:sz w:val="22"/>
          <w:szCs w:val="22"/>
        </w:rPr>
        <w:t xml:space="preserve">National level standardisation significantly reduces confusion whilst also being able to facilitate local requirements </w:t>
      </w:r>
    </w:p>
    <w:p w14:paraId="00BBA3A2" w14:textId="1FDEBEA7" w:rsidR="00A617DE" w:rsidRPr="00280F94" w:rsidRDefault="00A617DE" w:rsidP="00A617DE">
      <w:pPr>
        <w:pStyle w:val="paragraph"/>
        <w:numPr>
          <w:ilvl w:val="0"/>
          <w:numId w:val="4"/>
        </w:numPr>
        <w:shd w:val="clear" w:color="auto" w:fill="FFFFFF"/>
        <w:spacing w:before="0" w:beforeAutospacing="0" w:after="0" w:afterAutospacing="0" w:line="312" w:lineRule="auto"/>
        <w:contextualSpacing/>
        <w:textAlignment w:val="baseline"/>
        <w:rPr>
          <w:rFonts w:ascii="Arial" w:hAnsi="Arial" w:cs="Arial"/>
          <w:sz w:val="22"/>
          <w:szCs w:val="22"/>
        </w:rPr>
      </w:pPr>
      <w:r w:rsidRPr="00280F94">
        <w:rPr>
          <w:rFonts w:ascii="Arial" w:hAnsi="Arial" w:cs="Arial"/>
          <w:sz w:val="22"/>
          <w:szCs w:val="22"/>
        </w:rPr>
        <w:t xml:space="preserve">Enforcement of the rules </w:t>
      </w:r>
      <w:r w:rsidR="00B45BAE">
        <w:rPr>
          <w:rFonts w:ascii="Arial" w:hAnsi="Arial" w:cs="Arial"/>
          <w:sz w:val="22"/>
          <w:szCs w:val="22"/>
        </w:rPr>
        <w:t>is</w:t>
      </w:r>
      <w:r w:rsidRPr="00280F94">
        <w:rPr>
          <w:rFonts w:ascii="Arial" w:hAnsi="Arial" w:cs="Arial"/>
          <w:sz w:val="22"/>
          <w:szCs w:val="22"/>
        </w:rPr>
        <w:t xml:space="preserve"> needed. </w:t>
      </w:r>
    </w:p>
    <w:p w14:paraId="1DCC2116" w14:textId="77777777" w:rsidR="00C917ED" w:rsidRPr="00280F94" w:rsidRDefault="00C917ED" w:rsidP="00DE58E6">
      <w:pPr>
        <w:spacing w:after="0" w:line="312" w:lineRule="auto"/>
        <w:contextualSpacing/>
        <w:rPr>
          <w:rFonts w:ascii="Arial" w:hAnsi="Arial" w:cs="Arial"/>
          <w:b/>
          <w:bCs/>
        </w:rPr>
      </w:pPr>
    </w:p>
    <w:p w14:paraId="62D6708F" w14:textId="2B1DB4CD" w:rsidR="00103990" w:rsidRPr="00103990" w:rsidRDefault="00103990" w:rsidP="06AAB5D8">
      <w:pPr>
        <w:spacing w:after="0" w:line="312" w:lineRule="auto"/>
        <w:contextualSpacing/>
        <w:rPr>
          <w:rFonts w:ascii="Arial" w:eastAsia="Arial" w:hAnsi="Arial" w:cs="Arial"/>
        </w:rPr>
      </w:pPr>
      <w:r w:rsidRPr="320F5A2E">
        <w:rPr>
          <w:rFonts w:ascii="Arial" w:hAnsi="Arial" w:cs="Arial"/>
        </w:rPr>
        <w:t xml:space="preserve">The </w:t>
      </w:r>
      <w:r w:rsidRPr="320F5A2E">
        <w:rPr>
          <w:rFonts w:ascii="Arial" w:hAnsi="Arial" w:cs="Arial"/>
          <w:i/>
          <w:iCs/>
        </w:rPr>
        <w:t xml:space="preserve">Enhancing Warnings </w:t>
      </w:r>
      <w:r w:rsidRPr="320F5A2E">
        <w:rPr>
          <w:rFonts w:ascii="Arial" w:hAnsi="Arial" w:cs="Arial"/>
        </w:rPr>
        <w:t>report</w:t>
      </w:r>
      <w:r w:rsidR="002D7DBB" w:rsidRPr="320F5A2E">
        <w:rPr>
          <w:rFonts w:ascii="Arial" w:hAnsi="Arial" w:cs="Arial"/>
        </w:rPr>
        <w:t xml:space="preserve"> also</w:t>
      </w:r>
      <w:r w:rsidRPr="320F5A2E">
        <w:rPr>
          <w:rFonts w:ascii="Arial" w:hAnsi="Arial" w:cs="Arial"/>
        </w:rPr>
        <w:t xml:space="preserve"> looks more broadly at lessons from several key large-scale crises including </w:t>
      </w:r>
      <w:r w:rsidR="005C1AB0" w:rsidRPr="320F5A2E">
        <w:rPr>
          <w:rFonts w:ascii="Arial" w:hAnsi="Arial" w:cs="Arial"/>
        </w:rPr>
        <w:t>human-caused climate change, terrorism and poverty</w:t>
      </w:r>
      <w:r w:rsidR="00451141" w:rsidRPr="320F5A2E">
        <w:rPr>
          <w:rFonts w:ascii="Arial" w:hAnsi="Arial" w:cs="Arial"/>
        </w:rPr>
        <w:t xml:space="preserve">. It makes </w:t>
      </w:r>
      <w:r w:rsidR="00FF0A26" w:rsidRPr="320F5A2E">
        <w:rPr>
          <w:rFonts w:ascii="Arial" w:hAnsi="Arial" w:cs="Arial"/>
        </w:rPr>
        <w:t>pr</w:t>
      </w:r>
      <w:r w:rsidR="00FF0A26" w:rsidRPr="320F5A2E">
        <w:rPr>
          <w:rFonts w:ascii="Arial" w:eastAsia="Arial" w:hAnsi="Arial" w:cs="Arial"/>
        </w:rPr>
        <w:t xml:space="preserve">actical </w:t>
      </w:r>
      <w:r w:rsidR="00451141" w:rsidRPr="320F5A2E">
        <w:rPr>
          <w:rFonts w:ascii="Arial" w:eastAsia="Arial" w:hAnsi="Arial" w:cs="Arial"/>
        </w:rPr>
        <w:t>recommendations on how to develop effective warnings</w:t>
      </w:r>
      <w:r w:rsidR="00B2407B" w:rsidRPr="320F5A2E">
        <w:rPr>
          <w:rFonts w:ascii="Arial" w:eastAsia="Arial" w:hAnsi="Arial" w:cs="Arial"/>
        </w:rPr>
        <w:t xml:space="preserve"> and successfully</w:t>
      </w:r>
      <w:r w:rsidR="00451141" w:rsidRPr="320F5A2E">
        <w:rPr>
          <w:rFonts w:ascii="Arial" w:eastAsia="Arial" w:hAnsi="Arial" w:cs="Arial"/>
        </w:rPr>
        <w:t xml:space="preserve"> engage the public </w:t>
      </w:r>
      <w:r w:rsidR="00B2407B" w:rsidRPr="320F5A2E">
        <w:rPr>
          <w:rFonts w:ascii="Arial" w:eastAsia="Arial" w:hAnsi="Arial" w:cs="Arial"/>
        </w:rPr>
        <w:t>to prepare</w:t>
      </w:r>
      <w:r w:rsidR="00FF0A26" w:rsidRPr="320F5A2E">
        <w:rPr>
          <w:rFonts w:ascii="Arial" w:eastAsia="Arial" w:hAnsi="Arial" w:cs="Arial"/>
        </w:rPr>
        <w:t>, and to act when a cri</w:t>
      </w:r>
      <w:r w:rsidR="00451141" w:rsidRPr="320F5A2E">
        <w:rPr>
          <w:rFonts w:ascii="Arial" w:eastAsia="Arial" w:hAnsi="Arial" w:cs="Arial"/>
        </w:rPr>
        <w:t>sis hits</w:t>
      </w:r>
      <w:r w:rsidR="005C1AB0" w:rsidRPr="320F5A2E">
        <w:rPr>
          <w:rFonts w:ascii="Arial" w:eastAsia="Arial" w:hAnsi="Arial" w:cs="Arial"/>
        </w:rPr>
        <w:t xml:space="preserve">. </w:t>
      </w:r>
      <w:r w:rsidRPr="320F5A2E">
        <w:rPr>
          <w:rFonts w:ascii="Arial" w:eastAsia="Arial" w:hAnsi="Arial" w:cs="Arial"/>
        </w:rPr>
        <w:t xml:space="preserve"> </w:t>
      </w:r>
    </w:p>
    <w:p w14:paraId="51B5BA11" w14:textId="77777777" w:rsidR="00C917ED" w:rsidRPr="00DE58E6" w:rsidRDefault="00C917ED" w:rsidP="06AAB5D8">
      <w:pPr>
        <w:spacing w:after="0" w:line="312" w:lineRule="auto"/>
        <w:contextualSpacing/>
        <w:rPr>
          <w:rFonts w:ascii="Arial" w:eastAsia="Arial" w:hAnsi="Arial" w:cs="Arial"/>
          <w:b/>
          <w:bCs/>
        </w:rPr>
      </w:pPr>
    </w:p>
    <w:p w14:paraId="39544547" w14:textId="3BA6189A" w:rsidR="00C9525C" w:rsidRPr="00DE58E6" w:rsidRDefault="00C9525C" w:rsidP="06AAB5D8">
      <w:pPr>
        <w:spacing w:after="0" w:line="312" w:lineRule="auto"/>
        <w:contextualSpacing/>
        <w:jc w:val="center"/>
        <w:rPr>
          <w:rFonts w:ascii="Arial" w:eastAsia="Arial" w:hAnsi="Arial" w:cs="Arial"/>
        </w:rPr>
      </w:pPr>
      <w:r w:rsidRPr="06AAB5D8">
        <w:rPr>
          <w:rFonts w:ascii="Arial" w:eastAsia="Arial" w:hAnsi="Arial" w:cs="Arial"/>
          <w:b/>
          <w:bCs/>
        </w:rPr>
        <w:t>END</w:t>
      </w:r>
      <w:r w:rsidR="00E7574F" w:rsidRPr="06AAB5D8">
        <w:rPr>
          <w:rFonts w:ascii="Arial" w:eastAsia="Arial" w:hAnsi="Arial" w:cs="Arial"/>
          <w:b/>
          <w:bCs/>
        </w:rPr>
        <w:t>S</w:t>
      </w:r>
    </w:p>
    <w:p w14:paraId="3860DBBF" w14:textId="77777777" w:rsidR="00A617DE" w:rsidRPr="00DE58E6" w:rsidRDefault="00A617DE" w:rsidP="06AAB5D8">
      <w:pPr>
        <w:pStyle w:val="paragraph"/>
        <w:shd w:val="clear" w:color="auto" w:fill="FFFFFF" w:themeFill="background1"/>
        <w:spacing w:before="0" w:beforeAutospacing="0" w:after="0" w:afterAutospacing="0" w:line="312" w:lineRule="auto"/>
        <w:contextualSpacing/>
        <w:textAlignment w:val="baseline"/>
        <w:rPr>
          <w:rFonts w:ascii="Arial" w:eastAsia="Arial" w:hAnsi="Arial" w:cs="Arial"/>
          <w:sz w:val="22"/>
          <w:szCs w:val="22"/>
        </w:rPr>
      </w:pPr>
    </w:p>
    <w:p w14:paraId="25BC351E" w14:textId="2386D6A8" w:rsidR="00DE58E6" w:rsidRPr="00DE58E6" w:rsidRDefault="00DE58E6" w:rsidP="06AAB5D8">
      <w:pPr>
        <w:spacing w:after="0" w:line="312" w:lineRule="auto"/>
        <w:contextualSpacing/>
        <w:textAlignment w:val="baseline"/>
        <w:rPr>
          <w:rFonts w:ascii="Arial" w:eastAsia="Arial" w:hAnsi="Arial" w:cs="Arial"/>
          <w:lang w:eastAsia="en-GB"/>
        </w:rPr>
      </w:pPr>
      <w:r w:rsidRPr="06AAB5D8">
        <w:rPr>
          <w:rFonts w:ascii="Arial" w:eastAsia="Arial" w:hAnsi="Arial" w:cs="Arial"/>
          <w:b/>
          <w:bCs/>
          <w:lang w:eastAsia="en-GB"/>
        </w:rPr>
        <w:t>For interview requests</w:t>
      </w:r>
      <w:r w:rsidR="00400C4A" w:rsidRPr="06AAB5D8">
        <w:rPr>
          <w:rFonts w:ascii="Arial" w:eastAsia="Arial" w:hAnsi="Arial" w:cs="Arial"/>
          <w:b/>
          <w:bCs/>
          <w:lang w:eastAsia="en-GB"/>
        </w:rPr>
        <w:t xml:space="preserve"> with Dr Carina Fearnley</w:t>
      </w:r>
      <w:r w:rsidRPr="06AAB5D8">
        <w:rPr>
          <w:rFonts w:ascii="Arial" w:eastAsia="Arial" w:hAnsi="Arial" w:cs="Arial"/>
          <w:b/>
          <w:bCs/>
          <w:lang w:eastAsia="en-GB"/>
        </w:rPr>
        <w:t xml:space="preserve"> and all media enquires please contact:</w:t>
      </w:r>
      <w:r w:rsidRPr="06AAB5D8">
        <w:rPr>
          <w:rFonts w:ascii="Arial" w:eastAsia="Arial" w:hAnsi="Arial" w:cs="Arial"/>
          <w:lang w:eastAsia="en-GB"/>
        </w:rPr>
        <w:t> </w:t>
      </w:r>
    </w:p>
    <w:p w14:paraId="3E195C6F" w14:textId="2003AC64" w:rsidR="00DE58E6" w:rsidRPr="00DE58E6" w:rsidRDefault="00DE58E6" w:rsidP="06AAB5D8">
      <w:pPr>
        <w:spacing w:after="0" w:line="312" w:lineRule="auto"/>
        <w:contextualSpacing/>
        <w:textAlignment w:val="baseline"/>
        <w:rPr>
          <w:rFonts w:ascii="Arial" w:eastAsia="Arial" w:hAnsi="Arial" w:cs="Arial"/>
          <w:lang w:eastAsia="en-GB"/>
        </w:rPr>
      </w:pPr>
      <w:r w:rsidRPr="06AAB5D8">
        <w:rPr>
          <w:rFonts w:ascii="Arial" w:eastAsia="Arial" w:hAnsi="Arial" w:cs="Arial"/>
          <w:lang w:eastAsia="en-GB"/>
        </w:rPr>
        <w:t>James Ford</w:t>
      </w:r>
      <w:r w:rsidR="00C917ED" w:rsidRPr="06AAB5D8">
        <w:rPr>
          <w:rFonts w:ascii="Arial" w:eastAsia="Arial" w:hAnsi="Arial" w:cs="Arial"/>
          <w:lang w:eastAsia="en-GB"/>
        </w:rPr>
        <w:t xml:space="preserve">: </w:t>
      </w:r>
      <w:r w:rsidRPr="06AAB5D8">
        <w:rPr>
          <w:rFonts w:ascii="Arial" w:eastAsia="Arial" w:hAnsi="Arial" w:cs="Arial"/>
          <w:lang w:eastAsia="en-GB"/>
        </w:rPr>
        <w:t>07974 565425</w:t>
      </w:r>
      <w:r w:rsidR="00C917ED" w:rsidRPr="06AAB5D8">
        <w:rPr>
          <w:rFonts w:ascii="Arial" w:eastAsia="Arial" w:hAnsi="Arial" w:cs="Arial"/>
          <w:lang w:eastAsia="en-GB"/>
        </w:rPr>
        <w:t xml:space="preserve"> / </w:t>
      </w:r>
      <w:hyperlink r:id="rId8">
        <w:r w:rsidRPr="06AAB5D8">
          <w:rPr>
            <w:rFonts w:ascii="Arial" w:eastAsia="Arial" w:hAnsi="Arial" w:cs="Arial"/>
            <w:color w:val="0563C1"/>
            <w:u w:val="single"/>
            <w:lang w:eastAsia="en-GB"/>
          </w:rPr>
          <w:t>james.ford@barleycommunications.co.uk</w:t>
        </w:r>
      </w:hyperlink>
      <w:r w:rsidRPr="06AAB5D8">
        <w:rPr>
          <w:rFonts w:ascii="Arial" w:eastAsia="Arial" w:hAnsi="Arial" w:cs="Arial"/>
          <w:lang w:eastAsia="en-GB"/>
        </w:rPr>
        <w:t> </w:t>
      </w:r>
    </w:p>
    <w:p w14:paraId="6DFBE6AA" w14:textId="77777777" w:rsidR="00DE58E6" w:rsidRPr="00DE58E6" w:rsidRDefault="00DE58E6" w:rsidP="06AAB5D8">
      <w:pPr>
        <w:spacing w:after="0" w:line="312" w:lineRule="auto"/>
        <w:contextualSpacing/>
        <w:textAlignment w:val="baseline"/>
        <w:rPr>
          <w:rFonts w:ascii="Arial" w:eastAsia="Arial" w:hAnsi="Arial" w:cs="Arial"/>
          <w:lang w:eastAsia="en-GB"/>
        </w:rPr>
      </w:pPr>
      <w:r w:rsidRPr="06AAB5D8">
        <w:rPr>
          <w:rFonts w:ascii="Arial" w:eastAsia="Arial" w:hAnsi="Arial" w:cs="Arial"/>
          <w:lang w:eastAsia="en-GB"/>
        </w:rPr>
        <w:t> </w:t>
      </w:r>
    </w:p>
    <w:p w14:paraId="16DA9231" w14:textId="70E216C4" w:rsidR="00DE58E6" w:rsidRPr="00400C4A" w:rsidRDefault="00DE58E6" w:rsidP="06AAB5D8">
      <w:pPr>
        <w:spacing w:after="0" w:line="312" w:lineRule="auto"/>
        <w:contextualSpacing/>
        <w:textAlignment w:val="baseline"/>
        <w:rPr>
          <w:rFonts w:ascii="Arial" w:eastAsia="Arial" w:hAnsi="Arial" w:cs="Arial"/>
          <w:b/>
          <w:bCs/>
          <w:lang w:eastAsia="en-GB"/>
        </w:rPr>
      </w:pPr>
      <w:r w:rsidRPr="06AAB5D8">
        <w:rPr>
          <w:rFonts w:ascii="Arial" w:eastAsia="Arial" w:hAnsi="Arial" w:cs="Arial"/>
          <w:b/>
          <w:bCs/>
          <w:lang w:eastAsia="en-GB"/>
        </w:rPr>
        <w:lastRenderedPageBreak/>
        <w:t xml:space="preserve">Notes to editors </w:t>
      </w:r>
    </w:p>
    <w:p w14:paraId="7B446F02" w14:textId="77777777" w:rsidR="009876C9" w:rsidRPr="00400C4A" w:rsidRDefault="009876C9" w:rsidP="06AAB5D8">
      <w:pPr>
        <w:spacing w:after="0" w:line="312" w:lineRule="auto"/>
        <w:contextualSpacing/>
        <w:textAlignment w:val="baseline"/>
        <w:rPr>
          <w:rFonts w:ascii="Arial" w:eastAsia="Arial" w:hAnsi="Arial" w:cs="Arial"/>
          <w:lang w:eastAsia="en-GB"/>
        </w:rPr>
      </w:pPr>
    </w:p>
    <w:p w14:paraId="0C6F0011" w14:textId="0352AF0A" w:rsidR="003B35E6" w:rsidRPr="00E82D1B" w:rsidRDefault="003B35E6" w:rsidP="003B35E6">
      <w:pPr>
        <w:pStyle w:val="ListParagraph"/>
        <w:numPr>
          <w:ilvl w:val="0"/>
          <w:numId w:val="5"/>
        </w:numPr>
        <w:spacing w:after="0" w:line="312" w:lineRule="auto"/>
        <w:textAlignment w:val="baseline"/>
        <w:outlineLvl w:val="0"/>
        <w:rPr>
          <w:rFonts w:ascii="Arial" w:eastAsia="Arial" w:hAnsi="Arial" w:cs="Arial"/>
          <w:spacing w:val="-7"/>
          <w:kern w:val="36"/>
        </w:rPr>
      </w:pPr>
      <w:r w:rsidRPr="00E82D1B">
        <w:rPr>
          <w:rFonts w:ascii="Arial" w:eastAsia="Arial" w:hAnsi="Arial" w:cs="Arial"/>
        </w:rPr>
        <w:t xml:space="preserve">*Alert graphic: </w:t>
      </w:r>
      <w:r>
        <w:rPr>
          <w:rFonts w:ascii="Arial" w:eastAsia="Arial" w:hAnsi="Arial" w:cs="Arial"/>
          <w:i/>
          <w:iCs/>
        </w:rPr>
        <w:t>(</w:t>
      </w:r>
      <w:r w:rsidRPr="00E82D1B">
        <w:rPr>
          <w:rFonts w:ascii="Arial" w:eastAsia="Arial" w:hAnsi="Arial" w:cs="Arial"/>
          <w:i/>
          <w:iCs/>
        </w:rPr>
        <w:t>T</w:t>
      </w:r>
      <w:r w:rsidRPr="00E82D1B">
        <w:rPr>
          <w:rFonts w:ascii="Arial" w:eastAsia="Times New Roman" w:hAnsi="Arial" w:cs="Arial"/>
          <w:i/>
          <w:iCs/>
          <w:color w:val="000000"/>
          <w:shd w:val="clear" w:color="auto" w:fill="FFFFFF"/>
          <w:lang w:eastAsia="en-GB"/>
        </w:rPr>
        <w:t xml:space="preserve">he national alert system, </w:t>
      </w:r>
      <w:r w:rsidRPr="00E82D1B">
        <w:rPr>
          <w:rFonts w:ascii="Arial" w:eastAsia="Times New Roman" w:hAnsi="Arial" w:cs="Arial"/>
          <w:i/>
          <w:iCs/>
          <w:bdr w:val="none" w:sz="0" w:space="0" w:color="auto" w:frame="1"/>
          <w:lang w:eastAsia="en-GB"/>
        </w:rPr>
        <w:t>UK government</w:t>
      </w:r>
      <w:r>
        <w:rPr>
          <w:rFonts w:ascii="Arial" w:eastAsia="Times New Roman" w:hAnsi="Arial" w:cs="Arial"/>
          <w:i/>
          <w:iCs/>
          <w:bdr w:val="none" w:sz="0" w:space="0" w:color="auto" w:frame="1"/>
          <w:lang w:eastAsia="en-GB"/>
        </w:rPr>
        <w:t>)</w:t>
      </w:r>
      <w:r>
        <w:rPr>
          <w:rFonts w:ascii="Arial" w:eastAsia="Times New Roman" w:hAnsi="Arial" w:cs="Arial"/>
          <w:bdr w:val="none" w:sz="0" w:space="0" w:color="auto" w:frame="1"/>
          <w:lang w:eastAsia="en-GB"/>
        </w:rPr>
        <w:t>. See slide 1</w:t>
      </w:r>
      <w:r w:rsidRPr="00E82D1B">
        <w:rPr>
          <w:rFonts w:ascii="Arial" w:eastAsia="Arial" w:hAnsi="Arial" w:cs="Arial"/>
          <w:spacing w:val="-7"/>
          <w:kern w:val="36"/>
        </w:rPr>
        <w:t xml:space="preserve"> </w:t>
      </w:r>
      <w:hyperlink r:id="rId9" w:history="1">
        <w:r w:rsidRPr="00E82D1B">
          <w:rPr>
            <w:rStyle w:val="Hyperlink"/>
            <w:rFonts w:ascii="Arial" w:eastAsia="Arial" w:hAnsi="Arial" w:cs="Arial"/>
            <w:spacing w:val="-7"/>
            <w:kern w:val="36"/>
            <w:u w:val="none"/>
          </w:rPr>
          <w:t>here</w:t>
        </w:r>
      </w:hyperlink>
      <w:r w:rsidRPr="00E82D1B">
        <w:rPr>
          <w:rFonts w:ascii="Arial" w:eastAsia="Arial" w:hAnsi="Arial" w:cs="Arial"/>
          <w:spacing w:val="-7"/>
          <w:kern w:val="36"/>
        </w:rPr>
        <w:t xml:space="preserve"> </w:t>
      </w:r>
    </w:p>
    <w:p w14:paraId="5E2EE5A8" w14:textId="7B53AD41" w:rsidR="00333A61" w:rsidRPr="00400C4A" w:rsidRDefault="003B35E6" w:rsidP="320F5A2E">
      <w:pPr>
        <w:pStyle w:val="ListParagraph"/>
        <w:numPr>
          <w:ilvl w:val="0"/>
          <w:numId w:val="5"/>
        </w:numPr>
        <w:spacing w:after="0" w:line="312" w:lineRule="auto"/>
        <w:textAlignment w:val="baseline"/>
        <w:rPr>
          <w:rFonts w:ascii="Arial" w:eastAsia="Arial" w:hAnsi="Arial" w:cs="Arial"/>
          <w:lang w:eastAsia="en-GB"/>
        </w:rPr>
      </w:pPr>
      <w:r w:rsidRPr="320F5A2E">
        <w:rPr>
          <w:rFonts w:ascii="Arial" w:eastAsia="Arial" w:hAnsi="Arial" w:cs="Arial"/>
          <w:lang w:eastAsia="en-GB"/>
        </w:rPr>
        <w:t>*</w:t>
      </w:r>
      <w:r w:rsidR="00333A61" w:rsidRPr="320F5A2E">
        <w:rPr>
          <w:rFonts w:ascii="Arial" w:eastAsia="Arial" w:hAnsi="Arial" w:cs="Arial"/>
          <w:lang w:eastAsia="en-GB"/>
        </w:rPr>
        <w:t xml:space="preserve">*For the full list </w:t>
      </w:r>
      <w:r w:rsidR="007E78AD" w:rsidRPr="320F5A2E">
        <w:rPr>
          <w:rFonts w:ascii="Arial" w:eastAsia="Arial" w:hAnsi="Arial" w:cs="Arial"/>
          <w:lang w:eastAsia="en-GB"/>
        </w:rPr>
        <w:t xml:space="preserve">of recommendations </w:t>
      </w:r>
      <w:r w:rsidR="00333A61" w:rsidRPr="320F5A2E">
        <w:rPr>
          <w:rFonts w:ascii="Arial" w:eastAsia="Arial" w:hAnsi="Arial" w:cs="Arial"/>
          <w:lang w:eastAsia="en-GB"/>
        </w:rPr>
        <w:t>see p</w:t>
      </w:r>
      <w:r w:rsidR="007E78AD" w:rsidRPr="320F5A2E">
        <w:rPr>
          <w:rFonts w:ascii="Arial" w:eastAsia="Arial" w:hAnsi="Arial" w:cs="Arial"/>
          <w:lang w:eastAsia="en-GB"/>
        </w:rPr>
        <w:t>29</w:t>
      </w:r>
      <w:r w:rsidR="00333A61" w:rsidRPr="320F5A2E">
        <w:rPr>
          <w:rFonts w:ascii="Arial" w:eastAsia="Arial" w:hAnsi="Arial" w:cs="Arial"/>
          <w:lang w:eastAsia="en-GB"/>
        </w:rPr>
        <w:t xml:space="preserve"> of the </w:t>
      </w:r>
      <w:r w:rsidR="097D6658" w:rsidRPr="320F5A2E">
        <w:rPr>
          <w:rFonts w:ascii="Arial" w:eastAsia="Arial" w:hAnsi="Arial" w:cs="Arial"/>
          <w:lang w:eastAsia="en-GB"/>
        </w:rPr>
        <w:t>report</w:t>
      </w:r>
    </w:p>
    <w:p w14:paraId="54DA1C16" w14:textId="5F816325" w:rsidR="320F5A2E" w:rsidRDefault="320F5A2E" w:rsidP="320F5A2E">
      <w:pPr>
        <w:spacing w:after="0" w:line="312" w:lineRule="auto"/>
        <w:rPr>
          <w:rFonts w:ascii="Arial" w:eastAsia="Arial" w:hAnsi="Arial" w:cs="Arial"/>
          <w:lang w:eastAsia="en-GB"/>
        </w:rPr>
      </w:pPr>
    </w:p>
    <w:p w14:paraId="34C792D4" w14:textId="03FF70A9" w:rsidR="00400C4A" w:rsidRPr="00400C4A" w:rsidRDefault="00400C4A" w:rsidP="06AAB5D8">
      <w:pPr>
        <w:spacing w:after="0" w:line="312" w:lineRule="auto"/>
        <w:textAlignment w:val="baseline"/>
        <w:rPr>
          <w:rFonts w:ascii="Arial" w:eastAsia="Arial" w:hAnsi="Arial" w:cs="Arial"/>
          <w:b/>
          <w:bCs/>
          <w:lang w:eastAsia="en-GB"/>
        </w:rPr>
      </w:pPr>
      <w:r w:rsidRPr="06AAB5D8">
        <w:rPr>
          <w:rFonts w:ascii="Arial" w:eastAsia="Arial" w:hAnsi="Arial" w:cs="Arial"/>
          <w:b/>
          <w:bCs/>
          <w:lang w:eastAsia="en-GB"/>
        </w:rPr>
        <w:t>About the National Preparedness Commission</w:t>
      </w:r>
    </w:p>
    <w:p w14:paraId="5A27102E" w14:textId="65019FDB" w:rsidR="00DE58E6" w:rsidRPr="00400C4A" w:rsidRDefault="00DE58E6" w:rsidP="06AAB5D8">
      <w:pPr>
        <w:spacing w:after="0" w:line="312" w:lineRule="auto"/>
        <w:contextualSpacing/>
        <w:textAlignment w:val="baseline"/>
        <w:rPr>
          <w:rFonts w:ascii="Arial" w:eastAsia="Arial" w:hAnsi="Arial" w:cs="Arial"/>
          <w:lang w:eastAsia="en-GB"/>
        </w:rPr>
      </w:pPr>
      <w:r w:rsidRPr="06AAB5D8">
        <w:rPr>
          <w:rFonts w:ascii="Arial" w:eastAsia="Arial" w:hAnsi="Arial" w:cs="Arial"/>
          <w:lang w:eastAsia="en-GB"/>
        </w:rPr>
        <w:t>The aim of the National Preparedness Commission is to promote better preparedness for major cris</w:t>
      </w:r>
      <w:r w:rsidR="008F4DDA" w:rsidRPr="06AAB5D8">
        <w:rPr>
          <w:rFonts w:ascii="Arial" w:eastAsia="Arial" w:hAnsi="Arial" w:cs="Arial"/>
          <w:lang w:eastAsia="en-GB"/>
        </w:rPr>
        <w:t>e</w:t>
      </w:r>
      <w:r w:rsidRPr="06AAB5D8">
        <w:rPr>
          <w:rFonts w:ascii="Arial" w:eastAsia="Arial" w:hAnsi="Arial" w:cs="Arial"/>
          <w:lang w:eastAsia="en-GB"/>
        </w:rPr>
        <w:t>s or incident</w:t>
      </w:r>
      <w:r w:rsidR="008F4DDA" w:rsidRPr="06AAB5D8">
        <w:rPr>
          <w:rFonts w:ascii="Arial" w:eastAsia="Arial" w:hAnsi="Arial" w:cs="Arial"/>
          <w:lang w:eastAsia="en-GB"/>
        </w:rPr>
        <w:t>s</w:t>
      </w:r>
      <w:r w:rsidRPr="06AAB5D8">
        <w:rPr>
          <w:rFonts w:ascii="Arial" w:eastAsia="Arial" w:hAnsi="Arial" w:cs="Arial"/>
          <w:lang w:eastAsia="en-GB"/>
        </w:rPr>
        <w:t>. The Commission includes leading figures with hands-on experience of responding to emergencies</w:t>
      </w:r>
      <w:r w:rsidR="007F124A">
        <w:rPr>
          <w:rFonts w:ascii="Arial" w:eastAsia="Arial" w:hAnsi="Arial" w:cs="Arial"/>
          <w:lang w:eastAsia="en-GB"/>
        </w:rPr>
        <w:t xml:space="preserve"> and had</w:t>
      </w:r>
      <w:r w:rsidRPr="06AAB5D8">
        <w:rPr>
          <w:rFonts w:ascii="Arial" w:eastAsia="Arial" w:hAnsi="Arial" w:cs="Arial"/>
          <w:lang w:eastAsia="en-GB"/>
        </w:rPr>
        <w:t xml:space="preserve"> its inaugural meeting in November 2020</w:t>
      </w:r>
      <w:r w:rsidR="007F124A">
        <w:rPr>
          <w:rFonts w:ascii="Arial" w:eastAsia="Arial" w:hAnsi="Arial" w:cs="Arial"/>
          <w:lang w:eastAsia="en-GB"/>
        </w:rPr>
        <w:t xml:space="preserve">. It </w:t>
      </w:r>
      <w:r w:rsidRPr="06AAB5D8">
        <w:rPr>
          <w:rFonts w:ascii="Arial" w:eastAsia="Arial" w:hAnsi="Arial" w:cs="Arial"/>
          <w:lang w:eastAsia="en-GB"/>
        </w:rPr>
        <w:t>hears from experts across the world, holds roundtable events and publishes guides and policy papers outlining good practice to ensure an effective response. The objective of the National Preparedness Commission is to urge policymakers ‘to think ahead’ to ensure our society, infrastructure and financial systems are able to cope with major shocks in the future. </w:t>
      </w:r>
    </w:p>
    <w:p w14:paraId="5D43EC43" w14:textId="77777777" w:rsidR="00DE58E6" w:rsidRPr="00400C4A" w:rsidRDefault="00DE58E6" w:rsidP="06AAB5D8">
      <w:pPr>
        <w:spacing w:after="0" w:line="312" w:lineRule="auto"/>
        <w:contextualSpacing/>
        <w:textAlignment w:val="baseline"/>
        <w:rPr>
          <w:rFonts w:ascii="Arial" w:eastAsia="Arial" w:hAnsi="Arial" w:cs="Arial"/>
          <w:lang w:eastAsia="en-GB"/>
        </w:rPr>
      </w:pPr>
    </w:p>
    <w:p w14:paraId="59E03210" w14:textId="3D13512B" w:rsidR="00B02240" w:rsidRPr="00400C4A" w:rsidRDefault="00B02240" w:rsidP="06AAB5D8">
      <w:pPr>
        <w:spacing w:after="0" w:line="312" w:lineRule="auto"/>
        <w:contextualSpacing/>
        <w:textAlignment w:val="baseline"/>
        <w:rPr>
          <w:rFonts w:ascii="Arial" w:eastAsia="Arial" w:hAnsi="Arial" w:cs="Arial"/>
          <w:b/>
          <w:bCs/>
          <w:lang w:eastAsia="en-GB"/>
        </w:rPr>
      </w:pPr>
      <w:r w:rsidRPr="06AAB5D8">
        <w:rPr>
          <w:rFonts w:ascii="Arial" w:eastAsia="Arial" w:hAnsi="Arial" w:cs="Arial"/>
          <w:b/>
          <w:bCs/>
          <w:lang w:eastAsia="en-GB"/>
        </w:rPr>
        <w:t xml:space="preserve">About </w:t>
      </w:r>
      <w:r w:rsidR="00AC0D6B" w:rsidRPr="06AAB5D8">
        <w:rPr>
          <w:rFonts w:ascii="Arial" w:eastAsia="Arial" w:hAnsi="Arial" w:cs="Arial"/>
          <w:b/>
          <w:bCs/>
          <w:lang w:eastAsia="en-GB"/>
        </w:rPr>
        <w:t>Dr Carina Fearnley</w:t>
      </w:r>
      <w:r w:rsidR="001352C6" w:rsidRPr="06AAB5D8">
        <w:rPr>
          <w:rFonts w:ascii="Arial" w:eastAsia="Arial" w:hAnsi="Arial" w:cs="Arial"/>
          <w:b/>
          <w:bCs/>
          <w:lang w:eastAsia="en-GB"/>
        </w:rPr>
        <w:t xml:space="preserve"> </w:t>
      </w:r>
    </w:p>
    <w:p w14:paraId="7DA31481" w14:textId="3D0EC27E" w:rsidR="280E92B0" w:rsidRDefault="280E92B0" w:rsidP="06AAB5D8">
      <w:pPr>
        <w:spacing w:after="0" w:line="312" w:lineRule="auto"/>
        <w:rPr>
          <w:rFonts w:ascii="Arial" w:eastAsia="Arial" w:hAnsi="Arial" w:cs="Arial"/>
          <w:color w:val="000000" w:themeColor="text1"/>
        </w:rPr>
      </w:pPr>
      <w:r w:rsidRPr="06AAB5D8">
        <w:rPr>
          <w:rFonts w:ascii="Arial" w:eastAsia="Arial" w:hAnsi="Arial" w:cs="Arial"/>
          <w:color w:val="000000" w:themeColor="text1"/>
        </w:rPr>
        <w:t xml:space="preserve">Dr Fearnley is </w:t>
      </w:r>
      <w:r w:rsidR="00A444A3">
        <w:rPr>
          <w:rFonts w:ascii="Arial" w:eastAsia="Arial" w:hAnsi="Arial" w:cs="Arial"/>
          <w:color w:val="000000" w:themeColor="text1"/>
        </w:rPr>
        <w:t xml:space="preserve">Director of the UCL Warning Research Centre and </w:t>
      </w:r>
      <w:r w:rsidRPr="06AAB5D8">
        <w:rPr>
          <w:rFonts w:ascii="Arial" w:eastAsia="Arial" w:hAnsi="Arial" w:cs="Arial"/>
          <w:color w:val="000000" w:themeColor="text1"/>
        </w:rPr>
        <w:t>an Associate Professor in Science and Technology Studies at University College London. She</w:t>
      </w:r>
      <w:r w:rsidR="0A4B4FE6" w:rsidRPr="06AAB5D8">
        <w:rPr>
          <w:rFonts w:ascii="Arial" w:eastAsia="Arial" w:hAnsi="Arial" w:cs="Arial"/>
          <w:color w:val="000000" w:themeColor="text1"/>
        </w:rPr>
        <w:t xml:space="preserve"> is an interdisciplinary researcher, drawing on relevant expertise in the social sciences to enable concepts of scientific uncertainty, risk, and complexity to be re-framed and communicated within the context of Disaster Risk Reduction and provide practical insights into how warning systems</w:t>
      </w:r>
      <w:r w:rsidR="00911807">
        <w:rPr>
          <w:rFonts w:ascii="Arial" w:eastAsia="Arial" w:hAnsi="Arial" w:cs="Arial"/>
          <w:color w:val="000000" w:themeColor="text1"/>
        </w:rPr>
        <w:t>,</w:t>
      </w:r>
      <w:r w:rsidR="0A4B4FE6" w:rsidRPr="06AAB5D8">
        <w:rPr>
          <w:rFonts w:ascii="Arial" w:eastAsia="Arial" w:hAnsi="Arial" w:cs="Arial"/>
          <w:color w:val="000000" w:themeColor="text1"/>
        </w:rPr>
        <w:t xml:space="preserve"> specifically</w:t>
      </w:r>
      <w:r w:rsidR="00A444A3">
        <w:rPr>
          <w:rFonts w:ascii="Arial" w:eastAsia="Arial" w:hAnsi="Arial" w:cs="Arial"/>
          <w:color w:val="000000" w:themeColor="text1"/>
        </w:rPr>
        <w:t xml:space="preserve"> alert level systems</w:t>
      </w:r>
      <w:r w:rsidR="0A4B4FE6" w:rsidRPr="06AAB5D8">
        <w:rPr>
          <w:rFonts w:ascii="Arial" w:eastAsia="Arial" w:hAnsi="Arial" w:cs="Arial"/>
          <w:color w:val="000000" w:themeColor="text1"/>
        </w:rPr>
        <w:t xml:space="preserve">, can be made more effective. </w:t>
      </w:r>
      <w:r w:rsidR="15E333C8" w:rsidRPr="06AAB5D8">
        <w:rPr>
          <w:rFonts w:ascii="Arial" w:eastAsia="Arial" w:hAnsi="Arial" w:cs="Arial"/>
          <w:color w:val="000000" w:themeColor="text1"/>
        </w:rPr>
        <w:t xml:space="preserve">She is </w:t>
      </w:r>
      <w:r w:rsidR="0A4B4FE6" w:rsidRPr="06AAB5D8">
        <w:rPr>
          <w:rFonts w:ascii="Arial" w:eastAsia="Arial" w:hAnsi="Arial" w:cs="Arial"/>
          <w:color w:val="000000" w:themeColor="text1"/>
        </w:rPr>
        <w:t>an active researcher in two key areas: first, hazard warning systems and second, in Art/Science projects that address some of the complex issues surrounding our understanding of environmental hazards.</w:t>
      </w:r>
    </w:p>
    <w:p w14:paraId="190CD85B" w14:textId="2E15A3F7" w:rsidR="00C917ED" w:rsidRPr="00400C4A" w:rsidRDefault="00C917ED" w:rsidP="06AAB5D8">
      <w:pPr>
        <w:spacing w:after="0" w:line="312" w:lineRule="auto"/>
        <w:contextualSpacing/>
        <w:textAlignment w:val="baseline"/>
        <w:outlineLvl w:val="0"/>
        <w:rPr>
          <w:rFonts w:ascii="Arial" w:eastAsia="Arial" w:hAnsi="Arial" w:cs="Arial"/>
          <w:b/>
          <w:bCs/>
          <w:spacing w:val="-7"/>
          <w:kern w:val="36"/>
          <w:lang w:eastAsia="en-GB"/>
        </w:rPr>
      </w:pPr>
    </w:p>
    <w:p w14:paraId="59427236" w14:textId="3551A8FC" w:rsidR="00AC0D6B" w:rsidRPr="00400C4A" w:rsidRDefault="00AC0D6B" w:rsidP="06AAB5D8">
      <w:pPr>
        <w:spacing w:after="0" w:line="312" w:lineRule="auto"/>
        <w:contextualSpacing/>
        <w:textAlignment w:val="baseline"/>
        <w:outlineLvl w:val="0"/>
        <w:rPr>
          <w:rFonts w:ascii="Arial" w:eastAsia="Arial" w:hAnsi="Arial" w:cs="Arial"/>
          <w:color w:val="FF0000"/>
          <w:lang w:eastAsia="en-GB"/>
        </w:rPr>
      </w:pPr>
      <w:r w:rsidRPr="06AAB5D8">
        <w:rPr>
          <w:rFonts w:ascii="Arial" w:eastAsia="Arial" w:hAnsi="Arial" w:cs="Arial"/>
          <w:b/>
          <w:bCs/>
          <w:spacing w:val="-7"/>
          <w:kern w:val="36"/>
          <w:lang w:eastAsia="en-GB"/>
        </w:rPr>
        <w:t>About Professor Ilan Kelman</w:t>
      </w:r>
      <w:r w:rsidR="2D32F21E" w:rsidRPr="06AAB5D8">
        <w:rPr>
          <w:rFonts w:ascii="Arial" w:eastAsia="Arial" w:hAnsi="Arial" w:cs="Arial"/>
          <w:color w:val="FF0000"/>
          <w:lang w:eastAsia="en-GB"/>
        </w:rPr>
        <w:t xml:space="preserve"> </w:t>
      </w:r>
    </w:p>
    <w:p w14:paraId="441ED314" w14:textId="1202B6AC" w:rsidR="00AC0D6B" w:rsidRDefault="6F86456E" w:rsidP="48D93AD5">
      <w:pPr>
        <w:spacing w:after="0" w:line="312" w:lineRule="auto"/>
        <w:contextualSpacing/>
        <w:textAlignment w:val="baseline"/>
        <w:outlineLvl w:val="0"/>
        <w:rPr>
          <w:rFonts w:ascii="Arial" w:eastAsia="Arial" w:hAnsi="Arial" w:cs="Arial"/>
        </w:rPr>
      </w:pPr>
      <w:r w:rsidRPr="48D93AD5">
        <w:rPr>
          <w:rFonts w:ascii="Arial" w:eastAsia="Arial" w:hAnsi="Arial" w:cs="Arial"/>
          <w:lang w:eastAsia="en-GB"/>
        </w:rPr>
        <w:t xml:space="preserve">Ilan </w:t>
      </w:r>
      <w:r w:rsidR="2D32F21E" w:rsidRPr="48D93AD5">
        <w:rPr>
          <w:rFonts w:ascii="Arial" w:eastAsia="Arial" w:hAnsi="Arial" w:cs="Arial"/>
          <w:lang w:eastAsia="en-GB"/>
        </w:rPr>
        <w:t>Kelman is a Professor of Disasters and Health</w:t>
      </w:r>
      <w:r w:rsidR="0C8564B7" w:rsidRPr="48D93AD5">
        <w:rPr>
          <w:rFonts w:ascii="Arial" w:eastAsia="Arial" w:hAnsi="Arial" w:cs="Arial"/>
          <w:lang w:eastAsia="en-GB"/>
        </w:rPr>
        <w:t xml:space="preserve"> at University College London</w:t>
      </w:r>
      <w:r w:rsidR="56A9D1A8" w:rsidRPr="48D93AD5">
        <w:rPr>
          <w:rFonts w:ascii="Arial" w:eastAsia="Arial" w:hAnsi="Arial" w:cs="Arial"/>
        </w:rPr>
        <w:t xml:space="preserve">, and a Professor II at the University of </w:t>
      </w:r>
      <w:proofErr w:type="spellStart"/>
      <w:r w:rsidR="56A9D1A8" w:rsidRPr="48D93AD5">
        <w:rPr>
          <w:rFonts w:ascii="Arial" w:eastAsia="Arial" w:hAnsi="Arial" w:cs="Arial"/>
        </w:rPr>
        <w:t>Agder</w:t>
      </w:r>
      <w:proofErr w:type="spellEnd"/>
      <w:r w:rsidR="56A9D1A8" w:rsidRPr="48D93AD5">
        <w:rPr>
          <w:rFonts w:ascii="Arial" w:eastAsia="Arial" w:hAnsi="Arial" w:cs="Arial"/>
        </w:rPr>
        <w:t>, Kristiansand, Norway. His overall research interest is linking disasters and health, including the integration of climate change into disaster research and health research. That covers three main areas: disaster diplomacy and health diplomacy</w:t>
      </w:r>
      <w:r w:rsidR="5D10680C" w:rsidRPr="48D93AD5">
        <w:rPr>
          <w:rFonts w:ascii="Arial" w:eastAsia="Arial" w:hAnsi="Arial" w:cs="Arial"/>
        </w:rPr>
        <w:t xml:space="preserve">, </w:t>
      </w:r>
      <w:r w:rsidR="56A9D1A8" w:rsidRPr="48D93AD5">
        <w:rPr>
          <w:rFonts w:ascii="Arial" w:eastAsia="Arial" w:hAnsi="Arial" w:cs="Arial"/>
        </w:rPr>
        <w:t>island sustainability involving safe and healthy communities in isolated locations</w:t>
      </w:r>
      <w:r w:rsidR="3760003F" w:rsidRPr="48D93AD5">
        <w:rPr>
          <w:rFonts w:ascii="Arial" w:eastAsia="Arial" w:hAnsi="Arial" w:cs="Arial"/>
        </w:rPr>
        <w:t xml:space="preserve"> </w:t>
      </w:r>
      <w:r w:rsidR="56A9D1A8" w:rsidRPr="48D93AD5">
        <w:rPr>
          <w:rFonts w:ascii="Arial" w:eastAsia="Arial" w:hAnsi="Arial" w:cs="Arial"/>
        </w:rPr>
        <w:t>and risk education for health and disasters</w:t>
      </w:r>
      <w:r w:rsidR="1F0DC1C5" w:rsidRPr="48D93AD5">
        <w:rPr>
          <w:rFonts w:ascii="Arial" w:eastAsia="Arial" w:hAnsi="Arial" w:cs="Arial"/>
        </w:rPr>
        <w:t>.</w:t>
      </w:r>
    </w:p>
    <w:p w14:paraId="0D268FDF" w14:textId="1B6A1802" w:rsidR="00D96B42" w:rsidRDefault="00D96B42" w:rsidP="48D93AD5">
      <w:pPr>
        <w:spacing w:after="0" w:line="312" w:lineRule="auto"/>
        <w:contextualSpacing/>
        <w:textAlignment w:val="baseline"/>
        <w:outlineLvl w:val="0"/>
        <w:rPr>
          <w:rFonts w:ascii="Arial" w:eastAsia="Arial" w:hAnsi="Arial" w:cs="Arial"/>
        </w:rPr>
      </w:pPr>
    </w:p>
    <w:sectPr w:rsidR="00D96B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0BA8"/>
    <w:multiLevelType w:val="hybridMultilevel"/>
    <w:tmpl w:val="81B8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264C8"/>
    <w:multiLevelType w:val="hybridMultilevel"/>
    <w:tmpl w:val="85F20698"/>
    <w:lvl w:ilvl="0" w:tplc="CCA4591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51705"/>
    <w:multiLevelType w:val="hybridMultilevel"/>
    <w:tmpl w:val="4950D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7A4402"/>
    <w:multiLevelType w:val="hybridMultilevel"/>
    <w:tmpl w:val="43E4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737008"/>
    <w:multiLevelType w:val="hybridMultilevel"/>
    <w:tmpl w:val="51A6A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E88"/>
    <w:rsid w:val="00000D92"/>
    <w:rsid w:val="00001E23"/>
    <w:rsid w:val="00004B09"/>
    <w:rsid w:val="000056E5"/>
    <w:rsid w:val="00023BAF"/>
    <w:rsid w:val="00026A44"/>
    <w:rsid w:val="00030B07"/>
    <w:rsid w:val="000411D7"/>
    <w:rsid w:val="000426B8"/>
    <w:rsid w:val="00042A1D"/>
    <w:rsid w:val="00052C10"/>
    <w:rsid w:val="00056D55"/>
    <w:rsid w:val="00057770"/>
    <w:rsid w:val="00060657"/>
    <w:rsid w:val="00062360"/>
    <w:rsid w:val="00062CEE"/>
    <w:rsid w:val="0006600F"/>
    <w:rsid w:val="00071120"/>
    <w:rsid w:val="000714B1"/>
    <w:rsid w:val="00075CD3"/>
    <w:rsid w:val="0007663E"/>
    <w:rsid w:val="00076D6E"/>
    <w:rsid w:val="00077C08"/>
    <w:rsid w:val="00081435"/>
    <w:rsid w:val="00084FC0"/>
    <w:rsid w:val="00087F9A"/>
    <w:rsid w:val="000912A1"/>
    <w:rsid w:val="00094620"/>
    <w:rsid w:val="0009527F"/>
    <w:rsid w:val="000A5D57"/>
    <w:rsid w:val="000A6E76"/>
    <w:rsid w:val="000A798F"/>
    <w:rsid w:val="000A7C5F"/>
    <w:rsid w:val="000B2968"/>
    <w:rsid w:val="000C28C4"/>
    <w:rsid w:val="000C2DA4"/>
    <w:rsid w:val="000C343D"/>
    <w:rsid w:val="000D1FDC"/>
    <w:rsid w:val="000E0620"/>
    <w:rsid w:val="000E4C37"/>
    <w:rsid w:val="000E583B"/>
    <w:rsid w:val="000E5A66"/>
    <w:rsid w:val="000F63CC"/>
    <w:rsid w:val="001028B1"/>
    <w:rsid w:val="00103990"/>
    <w:rsid w:val="00104F43"/>
    <w:rsid w:val="00110BBE"/>
    <w:rsid w:val="00115DB6"/>
    <w:rsid w:val="0012487C"/>
    <w:rsid w:val="001267A9"/>
    <w:rsid w:val="00126A59"/>
    <w:rsid w:val="001312B0"/>
    <w:rsid w:val="00131B98"/>
    <w:rsid w:val="001352C6"/>
    <w:rsid w:val="00135BF0"/>
    <w:rsid w:val="00140AFC"/>
    <w:rsid w:val="00142B51"/>
    <w:rsid w:val="0014639E"/>
    <w:rsid w:val="0015224F"/>
    <w:rsid w:val="00165970"/>
    <w:rsid w:val="0017056F"/>
    <w:rsid w:val="00175D5F"/>
    <w:rsid w:val="00192935"/>
    <w:rsid w:val="001A0CD4"/>
    <w:rsid w:val="001A2374"/>
    <w:rsid w:val="001A5253"/>
    <w:rsid w:val="001A5532"/>
    <w:rsid w:val="001B2C01"/>
    <w:rsid w:val="001C304C"/>
    <w:rsid w:val="001C350B"/>
    <w:rsid w:val="001D03CD"/>
    <w:rsid w:val="001D444B"/>
    <w:rsid w:val="001D6836"/>
    <w:rsid w:val="001E0985"/>
    <w:rsid w:val="001E2CCB"/>
    <w:rsid w:val="001E2FFA"/>
    <w:rsid w:val="001E599A"/>
    <w:rsid w:val="001F548F"/>
    <w:rsid w:val="002008A9"/>
    <w:rsid w:val="00206D34"/>
    <w:rsid w:val="002078CB"/>
    <w:rsid w:val="00220AF3"/>
    <w:rsid w:val="002224EB"/>
    <w:rsid w:val="0022380F"/>
    <w:rsid w:val="002255A8"/>
    <w:rsid w:val="00225CB1"/>
    <w:rsid w:val="00237031"/>
    <w:rsid w:val="00241B3D"/>
    <w:rsid w:val="00242C2F"/>
    <w:rsid w:val="00256533"/>
    <w:rsid w:val="00261124"/>
    <w:rsid w:val="0026338B"/>
    <w:rsid w:val="00264D3F"/>
    <w:rsid w:val="00271C15"/>
    <w:rsid w:val="00273727"/>
    <w:rsid w:val="00277D9B"/>
    <w:rsid w:val="00280C1A"/>
    <w:rsid w:val="00280F94"/>
    <w:rsid w:val="00284563"/>
    <w:rsid w:val="00287415"/>
    <w:rsid w:val="0029355A"/>
    <w:rsid w:val="00294740"/>
    <w:rsid w:val="00297FF7"/>
    <w:rsid w:val="002A0F42"/>
    <w:rsid w:val="002B0F80"/>
    <w:rsid w:val="002B1DC4"/>
    <w:rsid w:val="002B5AAB"/>
    <w:rsid w:val="002B7C0A"/>
    <w:rsid w:val="002C5DE8"/>
    <w:rsid w:val="002D0404"/>
    <w:rsid w:val="002D6CBA"/>
    <w:rsid w:val="002D771E"/>
    <w:rsid w:val="002D7DBB"/>
    <w:rsid w:val="002E470E"/>
    <w:rsid w:val="002E5A00"/>
    <w:rsid w:val="002E6B5E"/>
    <w:rsid w:val="002F16AF"/>
    <w:rsid w:val="002F300E"/>
    <w:rsid w:val="002F3ABE"/>
    <w:rsid w:val="002F4DBF"/>
    <w:rsid w:val="002F6F66"/>
    <w:rsid w:val="00317066"/>
    <w:rsid w:val="0032461A"/>
    <w:rsid w:val="0032644E"/>
    <w:rsid w:val="00326A0A"/>
    <w:rsid w:val="00332151"/>
    <w:rsid w:val="00333856"/>
    <w:rsid w:val="00333A61"/>
    <w:rsid w:val="00343C57"/>
    <w:rsid w:val="0034706C"/>
    <w:rsid w:val="003511C9"/>
    <w:rsid w:val="00353A46"/>
    <w:rsid w:val="00353EBA"/>
    <w:rsid w:val="003547A7"/>
    <w:rsid w:val="003563B3"/>
    <w:rsid w:val="00365F5E"/>
    <w:rsid w:val="003814AC"/>
    <w:rsid w:val="0038507D"/>
    <w:rsid w:val="003A5C99"/>
    <w:rsid w:val="003B2672"/>
    <w:rsid w:val="003B35E6"/>
    <w:rsid w:val="003B7767"/>
    <w:rsid w:val="003C035A"/>
    <w:rsid w:val="003C4353"/>
    <w:rsid w:val="003C5069"/>
    <w:rsid w:val="003E0F78"/>
    <w:rsid w:val="003E3195"/>
    <w:rsid w:val="003F134D"/>
    <w:rsid w:val="003F318F"/>
    <w:rsid w:val="00400C4A"/>
    <w:rsid w:val="00404758"/>
    <w:rsid w:val="004057E6"/>
    <w:rsid w:val="00405CD6"/>
    <w:rsid w:val="004220E4"/>
    <w:rsid w:val="0043608D"/>
    <w:rsid w:val="00441789"/>
    <w:rsid w:val="00451141"/>
    <w:rsid w:val="0045247E"/>
    <w:rsid w:val="00464773"/>
    <w:rsid w:val="0047581E"/>
    <w:rsid w:val="0047625C"/>
    <w:rsid w:val="00480781"/>
    <w:rsid w:val="00484CF6"/>
    <w:rsid w:val="004904F0"/>
    <w:rsid w:val="00493992"/>
    <w:rsid w:val="00496728"/>
    <w:rsid w:val="00497A62"/>
    <w:rsid w:val="004A0929"/>
    <w:rsid w:val="004B48CB"/>
    <w:rsid w:val="004C13D5"/>
    <w:rsid w:val="004C2D37"/>
    <w:rsid w:val="004C7BDA"/>
    <w:rsid w:val="004D3649"/>
    <w:rsid w:val="004E0235"/>
    <w:rsid w:val="004F4459"/>
    <w:rsid w:val="004F53E8"/>
    <w:rsid w:val="004F7D52"/>
    <w:rsid w:val="004F7FFE"/>
    <w:rsid w:val="00504856"/>
    <w:rsid w:val="00505CFE"/>
    <w:rsid w:val="005068ED"/>
    <w:rsid w:val="00507E95"/>
    <w:rsid w:val="0051204B"/>
    <w:rsid w:val="0051427D"/>
    <w:rsid w:val="00530D2A"/>
    <w:rsid w:val="00532636"/>
    <w:rsid w:val="00533D93"/>
    <w:rsid w:val="00534383"/>
    <w:rsid w:val="00537B27"/>
    <w:rsid w:val="00544602"/>
    <w:rsid w:val="00547622"/>
    <w:rsid w:val="00551B3E"/>
    <w:rsid w:val="00552D6E"/>
    <w:rsid w:val="00552E88"/>
    <w:rsid w:val="005636BA"/>
    <w:rsid w:val="00565B2D"/>
    <w:rsid w:val="00572750"/>
    <w:rsid w:val="00574B58"/>
    <w:rsid w:val="005775EC"/>
    <w:rsid w:val="005805AB"/>
    <w:rsid w:val="00584FBF"/>
    <w:rsid w:val="005853B7"/>
    <w:rsid w:val="00597EF7"/>
    <w:rsid w:val="005A6A95"/>
    <w:rsid w:val="005B23F2"/>
    <w:rsid w:val="005B70CC"/>
    <w:rsid w:val="005C0F44"/>
    <w:rsid w:val="005C1AB0"/>
    <w:rsid w:val="005C7926"/>
    <w:rsid w:val="005E117B"/>
    <w:rsid w:val="005E4C90"/>
    <w:rsid w:val="005E67A8"/>
    <w:rsid w:val="005E6F88"/>
    <w:rsid w:val="005F002C"/>
    <w:rsid w:val="005F1515"/>
    <w:rsid w:val="005F6EF9"/>
    <w:rsid w:val="00603D62"/>
    <w:rsid w:val="006052EC"/>
    <w:rsid w:val="00615FCE"/>
    <w:rsid w:val="00623D6C"/>
    <w:rsid w:val="00631001"/>
    <w:rsid w:val="00635E67"/>
    <w:rsid w:val="00646FC5"/>
    <w:rsid w:val="006502B2"/>
    <w:rsid w:val="00652827"/>
    <w:rsid w:val="00652BF1"/>
    <w:rsid w:val="00661D0F"/>
    <w:rsid w:val="00661E2D"/>
    <w:rsid w:val="00663693"/>
    <w:rsid w:val="00663D52"/>
    <w:rsid w:val="00667A2A"/>
    <w:rsid w:val="00670E9E"/>
    <w:rsid w:val="00672D99"/>
    <w:rsid w:val="00672F20"/>
    <w:rsid w:val="00672F8C"/>
    <w:rsid w:val="006836BF"/>
    <w:rsid w:val="00686A39"/>
    <w:rsid w:val="00690C33"/>
    <w:rsid w:val="00695741"/>
    <w:rsid w:val="00695BFE"/>
    <w:rsid w:val="006A1797"/>
    <w:rsid w:val="006A25EF"/>
    <w:rsid w:val="006A798F"/>
    <w:rsid w:val="006B0789"/>
    <w:rsid w:val="006B1D61"/>
    <w:rsid w:val="006B35C1"/>
    <w:rsid w:val="006C4105"/>
    <w:rsid w:val="006D3DA3"/>
    <w:rsid w:val="006D45E2"/>
    <w:rsid w:val="006D4786"/>
    <w:rsid w:val="006E77E6"/>
    <w:rsid w:val="006F12E5"/>
    <w:rsid w:val="006F13F7"/>
    <w:rsid w:val="006F1519"/>
    <w:rsid w:val="00701E3F"/>
    <w:rsid w:val="00706BE2"/>
    <w:rsid w:val="00707079"/>
    <w:rsid w:val="007171BD"/>
    <w:rsid w:val="00720021"/>
    <w:rsid w:val="00722BCF"/>
    <w:rsid w:val="00725B42"/>
    <w:rsid w:val="00735AED"/>
    <w:rsid w:val="007447D0"/>
    <w:rsid w:val="00751DA1"/>
    <w:rsid w:val="00756981"/>
    <w:rsid w:val="0076131F"/>
    <w:rsid w:val="00773EF0"/>
    <w:rsid w:val="00773F05"/>
    <w:rsid w:val="007808D5"/>
    <w:rsid w:val="00782564"/>
    <w:rsid w:val="00782839"/>
    <w:rsid w:val="00782E98"/>
    <w:rsid w:val="00783944"/>
    <w:rsid w:val="00785402"/>
    <w:rsid w:val="00787B42"/>
    <w:rsid w:val="00792A5B"/>
    <w:rsid w:val="00792D76"/>
    <w:rsid w:val="007930E8"/>
    <w:rsid w:val="007A50D4"/>
    <w:rsid w:val="007B00EF"/>
    <w:rsid w:val="007B1738"/>
    <w:rsid w:val="007B1D25"/>
    <w:rsid w:val="007B73C5"/>
    <w:rsid w:val="007B799B"/>
    <w:rsid w:val="007C2238"/>
    <w:rsid w:val="007E4124"/>
    <w:rsid w:val="007E5AEB"/>
    <w:rsid w:val="007E78AD"/>
    <w:rsid w:val="007F124A"/>
    <w:rsid w:val="007F2454"/>
    <w:rsid w:val="007F3ADC"/>
    <w:rsid w:val="007F4661"/>
    <w:rsid w:val="00802212"/>
    <w:rsid w:val="00805155"/>
    <w:rsid w:val="00805DB9"/>
    <w:rsid w:val="0080774C"/>
    <w:rsid w:val="00814B32"/>
    <w:rsid w:val="00822EBB"/>
    <w:rsid w:val="0082703B"/>
    <w:rsid w:val="00830CFB"/>
    <w:rsid w:val="00832AF4"/>
    <w:rsid w:val="00837EE5"/>
    <w:rsid w:val="0084494F"/>
    <w:rsid w:val="00846994"/>
    <w:rsid w:val="00847325"/>
    <w:rsid w:val="0085102B"/>
    <w:rsid w:val="00853C6A"/>
    <w:rsid w:val="00856C54"/>
    <w:rsid w:val="00860930"/>
    <w:rsid w:val="00870D21"/>
    <w:rsid w:val="00886BB0"/>
    <w:rsid w:val="00893FDE"/>
    <w:rsid w:val="008A1226"/>
    <w:rsid w:val="008A6EF3"/>
    <w:rsid w:val="008B0654"/>
    <w:rsid w:val="008B22A4"/>
    <w:rsid w:val="008B4AD9"/>
    <w:rsid w:val="008B4CD4"/>
    <w:rsid w:val="008B7D74"/>
    <w:rsid w:val="008D1299"/>
    <w:rsid w:val="008D2364"/>
    <w:rsid w:val="008D30E6"/>
    <w:rsid w:val="008D40B9"/>
    <w:rsid w:val="008F4DDA"/>
    <w:rsid w:val="008F533A"/>
    <w:rsid w:val="008F5E0A"/>
    <w:rsid w:val="008F726B"/>
    <w:rsid w:val="008F74BF"/>
    <w:rsid w:val="009069CC"/>
    <w:rsid w:val="00911807"/>
    <w:rsid w:val="00917494"/>
    <w:rsid w:val="00921AAA"/>
    <w:rsid w:val="00924467"/>
    <w:rsid w:val="009335BF"/>
    <w:rsid w:val="009352AF"/>
    <w:rsid w:val="00941C2F"/>
    <w:rsid w:val="00946E6C"/>
    <w:rsid w:val="00952A28"/>
    <w:rsid w:val="00963620"/>
    <w:rsid w:val="009636D9"/>
    <w:rsid w:val="009648C7"/>
    <w:rsid w:val="00964F3C"/>
    <w:rsid w:val="00965C87"/>
    <w:rsid w:val="009735A0"/>
    <w:rsid w:val="00974CE1"/>
    <w:rsid w:val="009775C2"/>
    <w:rsid w:val="009876C9"/>
    <w:rsid w:val="0099111A"/>
    <w:rsid w:val="009A10CF"/>
    <w:rsid w:val="009A5BCC"/>
    <w:rsid w:val="009B2BB3"/>
    <w:rsid w:val="009B362F"/>
    <w:rsid w:val="009C5C24"/>
    <w:rsid w:val="009C6CEE"/>
    <w:rsid w:val="009C7104"/>
    <w:rsid w:val="009D1178"/>
    <w:rsid w:val="009E0D06"/>
    <w:rsid w:val="009E708C"/>
    <w:rsid w:val="009E7440"/>
    <w:rsid w:val="009E7B43"/>
    <w:rsid w:val="009F3656"/>
    <w:rsid w:val="009F42E1"/>
    <w:rsid w:val="009F56E4"/>
    <w:rsid w:val="009F7CBA"/>
    <w:rsid w:val="00A0387F"/>
    <w:rsid w:val="00A07AF1"/>
    <w:rsid w:val="00A10E49"/>
    <w:rsid w:val="00A31816"/>
    <w:rsid w:val="00A345CA"/>
    <w:rsid w:val="00A41927"/>
    <w:rsid w:val="00A444A3"/>
    <w:rsid w:val="00A5030C"/>
    <w:rsid w:val="00A53FF0"/>
    <w:rsid w:val="00A545B7"/>
    <w:rsid w:val="00A60F16"/>
    <w:rsid w:val="00A617DE"/>
    <w:rsid w:val="00A6557C"/>
    <w:rsid w:val="00A663AA"/>
    <w:rsid w:val="00A6788A"/>
    <w:rsid w:val="00A743D6"/>
    <w:rsid w:val="00A86791"/>
    <w:rsid w:val="00A90A4B"/>
    <w:rsid w:val="00AA69FB"/>
    <w:rsid w:val="00AB5C4C"/>
    <w:rsid w:val="00AB5E52"/>
    <w:rsid w:val="00AB6D4E"/>
    <w:rsid w:val="00AB7461"/>
    <w:rsid w:val="00AC0D6B"/>
    <w:rsid w:val="00AC0EEC"/>
    <w:rsid w:val="00AC7679"/>
    <w:rsid w:val="00AD349C"/>
    <w:rsid w:val="00AE1740"/>
    <w:rsid w:val="00AE30DA"/>
    <w:rsid w:val="00AE4C44"/>
    <w:rsid w:val="00AF18D2"/>
    <w:rsid w:val="00B02240"/>
    <w:rsid w:val="00B229FC"/>
    <w:rsid w:val="00B2407B"/>
    <w:rsid w:val="00B24D40"/>
    <w:rsid w:val="00B260C8"/>
    <w:rsid w:val="00B26996"/>
    <w:rsid w:val="00B414DB"/>
    <w:rsid w:val="00B437ED"/>
    <w:rsid w:val="00B4503C"/>
    <w:rsid w:val="00B45BAE"/>
    <w:rsid w:val="00B51367"/>
    <w:rsid w:val="00B51516"/>
    <w:rsid w:val="00B52CAC"/>
    <w:rsid w:val="00B53C1C"/>
    <w:rsid w:val="00B540F1"/>
    <w:rsid w:val="00B568D4"/>
    <w:rsid w:val="00B56929"/>
    <w:rsid w:val="00B6033B"/>
    <w:rsid w:val="00B60BE8"/>
    <w:rsid w:val="00B67F3C"/>
    <w:rsid w:val="00B723C0"/>
    <w:rsid w:val="00B72B7E"/>
    <w:rsid w:val="00B72CF4"/>
    <w:rsid w:val="00B74054"/>
    <w:rsid w:val="00B869A5"/>
    <w:rsid w:val="00B92290"/>
    <w:rsid w:val="00B97770"/>
    <w:rsid w:val="00BA2CFF"/>
    <w:rsid w:val="00BA31CB"/>
    <w:rsid w:val="00BB1701"/>
    <w:rsid w:val="00BC0990"/>
    <w:rsid w:val="00BC0F1E"/>
    <w:rsid w:val="00BC2399"/>
    <w:rsid w:val="00BC4203"/>
    <w:rsid w:val="00BD43F6"/>
    <w:rsid w:val="00BF06D5"/>
    <w:rsid w:val="00BF393B"/>
    <w:rsid w:val="00C05A8B"/>
    <w:rsid w:val="00C07D85"/>
    <w:rsid w:val="00C116A4"/>
    <w:rsid w:val="00C117C0"/>
    <w:rsid w:val="00C277AF"/>
    <w:rsid w:val="00C35D0A"/>
    <w:rsid w:val="00C36283"/>
    <w:rsid w:val="00C4059F"/>
    <w:rsid w:val="00C47F2D"/>
    <w:rsid w:val="00C6449A"/>
    <w:rsid w:val="00C7043C"/>
    <w:rsid w:val="00C7168B"/>
    <w:rsid w:val="00C8191F"/>
    <w:rsid w:val="00C82D89"/>
    <w:rsid w:val="00C8430B"/>
    <w:rsid w:val="00C917ED"/>
    <w:rsid w:val="00C91D55"/>
    <w:rsid w:val="00C94213"/>
    <w:rsid w:val="00C945D4"/>
    <w:rsid w:val="00C9525C"/>
    <w:rsid w:val="00C96883"/>
    <w:rsid w:val="00C97B1D"/>
    <w:rsid w:val="00CA02B6"/>
    <w:rsid w:val="00CA06E4"/>
    <w:rsid w:val="00CA2CC3"/>
    <w:rsid w:val="00CA5A85"/>
    <w:rsid w:val="00CB4FA1"/>
    <w:rsid w:val="00CB7448"/>
    <w:rsid w:val="00CC0AAB"/>
    <w:rsid w:val="00CC218D"/>
    <w:rsid w:val="00CC3DF7"/>
    <w:rsid w:val="00CC5046"/>
    <w:rsid w:val="00CD1553"/>
    <w:rsid w:val="00CD4D41"/>
    <w:rsid w:val="00CE4FFF"/>
    <w:rsid w:val="00CF162B"/>
    <w:rsid w:val="00CF1BFA"/>
    <w:rsid w:val="00CF4D42"/>
    <w:rsid w:val="00CF69E7"/>
    <w:rsid w:val="00D12E98"/>
    <w:rsid w:val="00D17B0C"/>
    <w:rsid w:val="00D248E0"/>
    <w:rsid w:val="00D31CE6"/>
    <w:rsid w:val="00D3351C"/>
    <w:rsid w:val="00D41346"/>
    <w:rsid w:val="00D50000"/>
    <w:rsid w:val="00D50376"/>
    <w:rsid w:val="00D51231"/>
    <w:rsid w:val="00D52420"/>
    <w:rsid w:val="00D5260D"/>
    <w:rsid w:val="00D536C5"/>
    <w:rsid w:val="00D654B5"/>
    <w:rsid w:val="00D74710"/>
    <w:rsid w:val="00D75E61"/>
    <w:rsid w:val="00D77B41"/>
    <w:rsid w:val="00D8354D"/>
    <w:rsid w:val="00D905DD"/>
    <w:rsid w:val="00D91F09"/>
    <w:rsid w:val="00D96167"/>
    <w:rsid w:val="00D969A7"/>
    <w:rsid w:val="00D96B42"/>
    <w:rsid w:val="00DA0D3E"/>
    <w:rsid w:val="00DA1E01"/>
    <w:rsid w:val="00DB0624"/>
    <w:rsid w:val="00DB07CC"/>
    <w:rsid w:val="00DB234E"/>
    <w:rsid w:val="00DB2DD1"/>
    <w:rsid w:val="00DB3C1C"/>
    <w:rsid w:val="00DB3C43"/>
    <w:rsid w:val="00DB55CC"/>
    <w:rsid w:val="00DC21FC"/>
    <w:rsid w:val="00DC47D6"/>
    <w:rsid w:val="00DC6A33"/>
    <w:rsid w:val="00DC7AE2"/>
    <w:rsid w:val="00DD0624"/>
    <w:rsid w:val="00DD2316"/>
    <w:rsid w:val="00DE58E6"/>
    <w:rsid w:val="00DE79BA"/>
    <w:rsid w:val="00DF5687"/>
    <w:rsid w:val="00DF6C39"/>
    <w:rsid w:val="00E03B83"/>
    <w:rsid w:val="00E03E25"/>
    <w:rsid w:val="00E0428D"/>
    <w:rsid w:val="00E1405D"/>
    <w:rsid w:val="00E15E42"/>
    <w:rsid w:val="00E16A71"/>
    <w:rsid w:val="00E20F9F"/>
    <w:rsid w:val="00E27318"/>
    <w:rsid w:val="00E27685"/>
    <w:rsid w:val="00E33C94"/>
    <w:rsid w:val="00E34D44"/>
    <w:rsid w:val="00E41762"/>
    <w:rsid w:val="00E50CED"/>
    <w:rsid w:val="00E566FF"/>
    <w:rsid w:val="00E56982"/>
    <w:rsid w:val="00E63C09"/>
    <w:rsid w:val="00E64936"/>
    <w:rsid w:val="00E656AD"/>
    <w:rsid w:val="00E66BCD"/>
    <w:rsid w:val="00E71A4F"/>
    <w:rsid w:val="00E73143"/>
    <w:rsid w:val="00E75435"/>
    <w:rsid w:val="00E7574F"/>
    <w:rsid w:val="00E75DEB"/>
    <w:rsid w:val="00E82D1B"/>
    <w:rsid w:val="00E94A79"/>
    <w:rsid w:val="00E974A9"/>
    <w:rsid w:val="00EA144A"/>
    <w:rsid w:val="00EA481A"/>
    <w:rsid w:val="00EB024F"/>
    <w:rsid w:val="00EB0A32"/>
    <w:rsid w:val="00EB0ED6"/>
    <w:rsid w:val="00EB1F26"/>
    <w:rsid w:val="00EB265A"/>
    <w:rsid w:val="00EB2ABC"/>
    <w:rsid w:val="00EC3B91"/>
    <w:rsid w:val="00EC482E"/>
    <w:rsid w:val="00EC6F04"/>
    <w:rsid w:val="00ED1E1B"/>
    <w:rsid w:val="00ED2812"/>
    <w:rsid w:val="00ED5008"/>
    <w:rsid w:val="00EE093F"/>
    <w:rsid w:val="00EF5CEC"/>
    <w:rsid w:val="00F001EF"/>
    <w:rsid w:val="00F0379C"/>
    <w:rsid w:val="00F10343"/>
    <w:rsid w:val="00F12DA6"/>
    <w:rsid w:val="00F23997"/>
    <w:rsid w:val="00F24FF7"/>
    <w:rsid w:val="00F252D6"/>
    <w:rsid w:val="00F37109"/>
    <w:rsid w:val="00F40957"/>
    <w:rsid w:val="00F40C85"/>
    <w:rsid w:val="00F46A2D"/>
    <w:rsid w:val="00F71778"/>
    <w:rsid w:val="00F71B47"/>
    <w:rsid w:val="00F733F9"/>
    <w:rsid w:val="00F7491B"/>
    <w:rsid w:val="00F76880"/>
    <w:rsid w:val="00F93887"/>
    <w:rsid w:val="00FA129E"/>
    <w:rsid w:val="00FA24CF"/>
    <w:rsid w:val="00FA4BBB"/>
    <w:rsid w:val="00FB3CDF"/>
    <w:rsid w:val="00FB79B0"/>
    <w:rsid w:val="00FC4509"/>
    <w:rsid w:val="00FC6EFA"/>
    <w:rsid w:val="00FD01E6"/>
    <w:rsid w:val="00FD2029"/>
    <w:rsid w:val="00FD31AE"/>
    <w:rsid w:val="00FD7E07"/>
    <w:rsid w:val="00FE00BC"/>
    <w:rsid w:val="00FE6E27"/>
    <w:rsid w:val="00FF0A26"/>
    <w:rsid w:val="00FF491C"/>
    <w:rsid w:val="00FF56C5"/>
    <w:rsid w:val="00FF699A"/>
    <w:rsid w:val="00FF7A04"/>
    <w:rsid w:val="010821B6"/>
    <w:rsid w:val="022400F1"/>
    <w:rsid w:val="022A5BFD"/>
    <w:rsid w:val="02522F7B"/>
    <w:rsid w:val="0288AB07"/>
    <w:rsid w:val="02ACB511"/>
    <w:rsid w:val="02E1475D"/>
    <w:rsid w:val="02E21F8B"/>
    <w:rsid w:val="0340C46D"/>
    <w:rsid w:val="038E4856"/>
    <w:rsid w:val="052D7759"/>
    <w:rsid w:val="05CD6E47"/>
    <w:rsid w:val="06AAB5D8"/>
    <w:rsid w:val="073B3A13"/>
    <w:rsid w:val="097D6658"/>
    <w:rsid w:val="0A4B4FE6"/>
    <w:rsid w:val="0AA280D1"/>
    <w:rsid w:val="0B40F559"/>
    <w:rsid w:val="0C4E725B"/>
    <w:rsid w:val="0C695662"/>
    <w:rsid w:val="0C8564B7"/>
    <w:rsid w:val="0D3E9750"/>
    <w:rsid w:val="0DD78B67"/>
    <w:rsid w:val="0EC13F54"/>
    <w:rsid w:val="0EC2AFF6"/>
    <w:rsid w:val="0F0C7A07"/>
    <w:rsid w:val="0FA5F904"/>
    <w:rsid w:val="101A5CE1"/>
    <w:rsid w:val="105D0FB5"/>
    <w:rsid w:val="105E8057"/>
    <w:rsid w:val="107A74D8"/>
    <w:rsid w:val="10D108C0"/>
    <w:rsid w:val="10E2CC81"/>
    <w:rsid w:val="111AE41A"/>
    <w:rsid w:val="11312D67"/>
    <w:rsid w:val="12164539"/>
    <w:rsid w:val="123F9FC4"/>
    <w:rsid w:val="13FC0232"/>
    <w:rsid w:val="14AE04AF"/>
    <w:rsid w:val="14F5D561"/>
    <w:rsid w:val="1501B71E"/>
    <w:rsid w:val="1597D293"/>
    <w:rsid w:val="15E333C8"/>
    <w:rsid w:val="16CA3286"/>
    <w:rsid w:val="16DB7ADF"/>
    <w:rsid w:val="18F28D2B"/>
    <w:rsid w:val="19880AFC"/>
    <w:rsid w:val="19D8F622"/>
    <w:rsid w:val="1A3AEE4D"/>
    <w:rsid w:val="1AC4DC2B"/>
    <w:rsid w:val="1ADCB95F"/>
    <w:rsid w:val="1B06A8D9"/>
    <w:rsid w:val="1BF1C8F5"/>
    <w:rsid w:val="1C2B6DE8"/>
    <w:rsid w:val="1D355BB1"/>
    <w:rsid w:val="1DF0FE3C"/>
    <w:rsid w:val="1E3E499B"/>
    <w:rsid w:val="1E898EE6"/>
    <w:rsid w:val="1F0DC1C5"/>
    <w:rsid w:val="1FDA1C14"/>
    <w:rsid w:val="201C8AAF"/>
    <w:rsid w:val="2034A560"/>
    <w:rsid w:val="21B686D9"/>
    <w:rsid w:val="2218DA2C"/>
    <w:rsid w:val="22A143D2"/>
    <w:rsid w:val="22A9525E"/>
    <w:rsid w:val="22C48732"/>
    <w:rsid w:val="22CEA2E7"/>
    <w:rsid w:val="23CA8536"/>
    <w:rsid w:val="244522BF"/>
    <w:rsid w:val="24ECC092"/>
    <w:rsid w:val="257DDA27"/>
    <w:rsid w:val="25A44582"/>
    <w:rsid w:val="25A737C7"/>
    <w:rsid w:val="25A96F86"/>
    <w:rsid w:val="272F46BB"/>
    <w:rsid w:val="27449BBF"/>
    <w:rsid w:val="280E92B0"/>
    <w:rsid w:val="2814875B"/>
    <w:rsid w:val="295A6822"/>
    <w:rsid w:val="296A66AE"/>
    <w:rsid w:val="29A41AAD"/>
    <w:rsid w:val="29C25F49"/>
    <w:rsid w:val="2AFA97DE"/>
    <w:rsid w:val="2BDEDE42"/>
    <w:rsid w:val="2C16794B"/>
    <w:rsid w:val="2C299179"/>
    <w:rsid w:val="2C8696C7"/>
    <w:rsid w:val="2D32F21E"/>
    <w:rsid w:val="2D73F52E"/>
    <w:rsid w:val="2E82CEC0"/>
    <w:rsid w:val="2EAC0053"/>
    <w:rsid w:val="30E400B9"/>
    <w:rsid w:val="310BD702"/>
    <w:rsid w:val="31513A97"/>
    <w:rsid w:val="31B21B3D"/>
    <w:rsid w:val="320F5A2E"/>
    <w:rsid w:val="331371EB"/>
    <w:rsid w:val="3404D916"/>
    <w:rsid w:val="3436286B"/>
    <w:rsid w:val="35E3D9FE"/>
    <w:rsid w:val="360D7E02"/>
    <w:rsid w:val="3636FA1A"/>
    <w:rsid w:val="3760003F"/>
    <w:rsid w:val="37BB24C6"/>
    <w:rsid w:val="39A5F492"/>
    <w:rsid w:val="3A57D80A"/>
    <w:rsid w:val="3A9FC776"/>
    <w:rsid w:val="3AFC4210"/>
    <w:rsid w:val="3AFDAA33"/>
    <w:rsid w:val="3B055B73"/>
    <w:rsid w:val="3B6423E4"/>
    <w:rsid w:val="3C473BD8"/>
    <w:rsid w:val="3C62DAA5"/>
    <w:rsid w:val="3CA12BD4"/>
    <w:rsid w:val="3CCE9110"/>
    <w:rsid w:val="3D0737AB"/>
    <w:rsid w:val="3D8D0454"/>
    <w:rsid w:val="3E1E7A16"/>
    <w:rsid w:val="3E33C510"/>
    <w:rsid w:val="3F731676"/>
    <w:rsid w:val="3F8AD993"/>
    <w:rsid w:val="403ED86D"/>
    <w:rsid w:val="404231C0"/>
    <w:rsid w:val="41203199"/>
    <w:rsid w:val="416E1803"/>
    <w:rsid w:val="41F1F19D"/>
    <w:rsid w:val="431DD390"/>
    <w:rsid w:val="43951670"/>
    <w:rsid w:val="43BBC7CD"/>
    <w:rsid w:val="43E7AB32"/>
    <w:rsid w:val="43E87B03"/>
    <w:rsid w:val="44029ECC"/>
    <w:rsid w:val="4576FF39"/>
    <w:rsid w:val="46AE19F1"/>
    <w:rsid w:val="46CF7E2F"/>
    <w:rsid w:val="47335F58"/>
    <w:rsid w:val="47B3246B"/>
    <w:rsid w:val="4849EA52"/>
    <w:rsid w:val="48D93AD5"/>
    <w:rsid w:val="48F03517"/>
    <w:rsid w:val="495E9AEF"/>
    <w:rsid w:val="4A08A02F"/>
    <w:rsid w:val="4B2A3794"/>
    <w:rsid w:val="4C01ACD9"/>
    <w:rsid w:val="4C7F0DAA"/>
    <w:rsid w:val="4C91270A"/>
    <w:rsid w:val="4E453F27"/>
    <w:rsid w:val="4F633D15"/>
    <w:rsid w:val="4F71AE4D"/>
    <w:rsid w:val="50EF55D2"/>
    <w:rsid w:val="528B05DE"/>
    <w:rsid w:val="528BE9EC"/>
    <w:rsid w:val="52BD31F9"/>
    <w:rsid w:val="5380A3AA"/>
    <w:rsid w:val="539B18C9"/>
    <w:rsid w:val="54B0929C"/>
    <w:rsid w:val="5510EABB"/>
    <w:rsid w:val="55A935BE"/>
    <w:rsid w:val="560EC9A8"/>
    <w:rsid w:val="561E5B5C"/>
    <w:rsid w:val="563728AF"/>
    <w:rsid w:val="5650F02F"/>
    <w:rsid w:val="56A9D1A8"/>
    <w:rsid w:val="56F6C2B2"/>
    <w:rsid w:val="5703D7DC"/>
    <w:rsid w:val="57D2F910"/>
    <w:rsid w:val="58135D73"/>
    <w:rsid w:val="58FA6E36"/>
    <w:rsid w:val="5912C996"/>
    <w:rsid w:val="5935F005"/>
    <w:rsid w:val="5953D10F"/>
    <w:rsid w:val="59E73A0E"/>
    <w:rsid w:val="5A1A6019"/>
    <w:rsid w:val="5A245EFF"/>
    <w:rsid w:val="5A643BD2"/>
    <w:rsid w:val="5A7DD374"/>
    <w:rsid w:val="5AD67913"/>
    <w:rsid w:val="5AF1CC7F"/>
    <w:rsid w:val="5BA13CAB"/>
    <w:rsid w:val="5BB22F3C"/>
    <w:rsid w:val="5C7B97C0"/>
    <w:rsid w:val="5CE1BCD6"/>
    <w:rsid w:val="5D10680C"/>
    <w:rsid w:val="5DADD66F"/>
    <w:rsid w:val="5ED73D26"/>
    <w:rsid w:val="5FD9F29C"/>
    <w:rsid w:val="60013F8B"/>
    <w:rsid w:val="60DF1A5B"/>
    <w:rsid w:val="611A902D"/>
    <w:rsid w:val="6146312B"/>
    <w:rsid w:val="61AA7040"/>
    <w:rsid w:val="61C64103"/>
    <w:rsid w:val="61F755D2"/>
    <w:rsid w:val="625AA7FE"/>
    <w:rsid w:val="62AEEA3B"/>
    <w:rsid w:val="62D70EB7"/>
    <w:rsid w:val="63621164"/>
    <w:rsid w:val="63C2E00D"/>
    <w:rsid w:val="63E6279B"/>
    <w:rsid w:val="6603F4CD"/>
    <w:rsid w:val="6654A50C"/>
    <w:rsid w:val="66AEB7D0"/>
    <w:rsid w:val="67CD7158"/>
    <w:rsid w:val="67EC93BF"/>
    <w:rsid w:val="683B0471"/>
    <w:rsid w:val="68688492"/>
    <w:rsid w:val="696A5980"/>
    <w:rsid w:val="6A31F5EA"/>
    <w:rsid w:val="6A46C72E"/>
    <w:rsid w:val="6A5FE2DB"/>
    <w:rsid w:val="6AF30A71"/>
    <w:rsid w:val="6BF3194E"/>
    <w:rsid w:val="6C933AEC"/>
    <w:rsid w:val="6E75596E"/>
    <w:rsid w:val="6E891C37"/>
    <w:rsid w:val="6E8FC331"/>
    <w:rsid w:val="6F20ECBC"/>
    <w:rsid w:val="6F86456E"/>
    <w:rsid w:val="6FC98F1D"/>
    <w:rsid w:val="6FFD8E50"/>
    <w:rsid w:val="70C93C68"/>
    <w:rsid w:val="710872A2"/>
    <w:rsid w:val="7163CBE7"/>
    <w:rsid w:val="7192125C"/>
    <w:rsid w:val="71C8BE5A"/>
    <w:rsid w:val="7241EA65"/>
    <w:rsid w:val="7251CC63"/>
    <w:rsid w:val="7272D2BD"/>
    <w:rsid w:val="73386759"/>
    <w:rsid w:val="73E32308"/>
    <w:rsid w:val="7434DDED"/>
    <w:rsid w:val="7474AC7E"/>
    <w:rsid w:val="74A29C25"/>
    <w:rsid w:val="75AAC3EC"/>
    <w:rsid w:val="75D2CF62"/>
    <w:rsid w:val="75FF3A15"/>
    <w:rsid w:val="771E0A16"/>
    <w:rsid w:val="777A4E07"/>
    <w:rsid w:val="7810EBB5"/>
    <w:rsid w:val="785CFC58"/>
    <w:rsid w:val="7885D796"/>
    <w:rsid w:val="790A7024"/>
    <w:rsid w:val="791C775C"/>
    <w:rsid w:val="792640E7"/>
    <w:rsid w:val="79AC7B9C"/>
    <w:rsid w:val="7A68167E"/>
    <w:rsid w:val="7AA0A543"/>
    <w:rsid w:val="7B4C4D8C"/>
    <w:rsid w:val="7BB4BF6C"/>
    <w:rsid w:val="7BE19E57"/>
    <w:rsid w:val="7CE4A9F9"/>
    <w:rsid w:val="7EF352B2"/>
    <w:rsid w:val="7F6DEB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88C9B"/>
  <w15:chartTrackingRefBased/>
  <w15:docId w15:val="{33FD6EBA-9FA4-4764-9C2D-B77F20CB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70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1D7"/>
    <w:pPr>
      <w:ind w:left="720"/>
      <w:contextualSpacing/>
    </w:pPr>
  </w:style>
  <w:style w:type="paragraph" w:customStyle="1" w:styleId="paragraph">
    <w:name w:val="paragraph"/>
    <w:basedOn w:val="Normal"/>
    <w:rsid w:val="00E757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7574F"/>
  </w:style>
  <w:style w:type="character" w:customStyle="1" w:styleId="eop">
    <w:name w:val="eop"/>
    <w:basedOn w:val="DefaultParagraphFont"/>
    <w:rsid w:val="00E7574F"/>
  </w:style>
  <w:style w:type="character" w:styleId="Hyperlink">
    <w:name w:val="Hyperlink"/>
    <w:basedOn w:val="DefaultParagraphFont"/>
    <w:uiPriority w:val="99"/>
    <w:unhideWhenUsed/>
    <w:rsid w:val="00C277AF"/>
    <w:rPr>
      <w:color w:val="0563C1" w:themeColor="hyperlink"/>
      <w:u w:val="single"/>
    </w:rPr>
  </w:style>
  <w:style w:type="character" w:styleId="UnresolvedMention">
    <w:name w:val="Unresolved Mention"/>
    <w:basedOn w:val="DefaultParagraphFont"/>
    <w:uiPriority w:val="99"/>
    <w:semiHidden/>
    <w:unhideWhenUsed/>
    <w:rsid w:val="00C277AF"/>
    <w:rPr>
      <w:color w:val="605E5C"/>
      <w:shd w:val="clear" w:color="auto" w:fill="E1DFDD"/>
    </w:rPr>
  </w:style>
  <w:style w:type="paragraph" w:styleId="NormalWeb">
    <w:name w:val="Normal (Web)"/>
    <w:basedOn w:val="Normal"/>
    <w:uiPriority w:val="99"/>
    <w:unhideWhenUsed/>
    <w:rsid w:val="001A0C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0379C"/>
    <w:rPr>
      <w:b/>
      <w:bCs/>
    </w:rPr>
  </w:style>
  <w:style w:type="character" w:customStyle="1" w:styleId="CommentSubjectChar">
    <w:name w:val="Comment Subject Char"/>
    <w:basedOn w:val="CommentTextChar"/>
    <w:link w:val="CommentSubject"/>
    <w:uiPriority w:val="99"/>
    <w:semiHidden/>
    <w:rsid w:val="00F0379C"/>
    <w:rPr>
      <w:b/>
      <w:bCs/>
      <w:sz w:val="20"/>
      <w:szCs w:val="20"/>
    </w:rPr>
  </w:style>
  <w:style w:type="character" w:styleId="FollowedHyperlink">
    <w:name w:val="FollowedHyperlink"/>
    <w:basedOn w:val="DefaultParagraphFont"/>
    <w:uiPriority w:val="99"/>
    <w:semiHidden/>
    <w:unhideWhenUsed/>
    <w:rsid w:val="00C7168B"/>
    <w:rPr>
      <w:color w:val="954F72" w:themeColor="followedHyperlink"/>
      <w:u w:val="single"/>
    </w:rPr>
  </w:style>
  <w:style w:type="character" w:customStyle="1" w:styleId="Heading1Char">
    <w:name w:val="Heading 1 Char"/>
    <w:basedOn w:val="DefaultParagraphFont"/>
    <w:link w:val="Heading1"/>
    <w:uiPriority w:val="9"/>
    <w:rsid w:val="00317066"/>
    <w:rPr>
      <w:rFonts w:ascii="Times New Roman" w:eastAsia="Times New Roman" w:hAnsi="Times New Roman" w:cs="Times New Roman"/>
      <w:b/>
      <w:bCs/>
      <w:kern w:val="36"/>
      <w:sz w:val="48"/>
      <w:szCs w:val="48"/>
      <w:lang w:eastAsia="en-GB"/>
    </w:rPr>
  </w:style>
  <w:style w:type="paragraph" w:customStyle="1" w:styleId="c0159">
    <w:name w:val="c0159"/>
    <w:basedOn w:val="Normal"/>
    <w:rsid w:val="005C7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084F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9631">
      <w:bodyDiv w:val="1"/>
      <w:marLeft w:val="0"/>
      <w:marRight w:val="0"/>
      <w:marTop w:val="0"/>
      <w:marBottom w:val="0"/>
      <w:divBdr>
        <w:top w:val="none" w:sz="0" w:space="0" w:color="auto"/>
        <w:left w:val="none" w:sz="0" w:space="0" w:color="auto"/>
        <w:bottom w:val="none" w:sz="0" w:space="0" w:color="auto"/>
        <w:right w:val="none" w:sz="0" w:space="0" w:color="auto"/>
      </w:divBdr>
      <w:divsChild>
        <w:div w:id="1758210360">
          <w:marLeft w:val="0"/>
          <w:marRight w:val="0"/>
          <w:marTop w:val="0"/>
          <w:marBottom w:val="0"/>
          <w:divBdr>
            <w:top w:val="none" w:sz="0" w:space="0" w:color="auto"/>
            <w:left w:val="none" w:sz="0" w:space="0" w:color="auto"/>
            <w:bottom w:val="none" w:sz="0" w:space="0" w:color="auto"/>
            <w:right w:val="none" w:sz="0" w:space="0" w:color="auto"/>
          </w:divBdr>
        </w:div>
        <w:div w:id="1580091738">
          <w:marLeft w:val="0"/>
          <w:marRight w:val="0"/>
          <w:marTop w:val="0"/>
          <w:marBottom w:val="0"/>
          <w:divBdr>
            <w:top w:val="none" w:sz="0" w:space="0" w:color="auto"/>
            <w:left w:val="none" w:sz="0" w:space="0" w:color="auto"/>
            <w:bottom w:val="none" w:sz="0" w:space="0" w:color="auto"/>
            <w:right w:val="none" w:sz="0" w:space="0" w:color="auto"/>
          </w:divBdr>
        </w:div>
        <w:div w:id="849181318">
          <w:marLeft w:val="0"/>
          <w:marRight w:val="0"/>
          <w:marTop w:val="0"/>
          <w:marBottom w:val="0"/>
          <w:divBdr>
            <w:top w:val="none" w:sz="0" w:space="0" w:color="auto"/>
            <w:left w:val="none" w:sz="0" w:space="0" w:color="auto"/>
            <w:bottom w:val="none" w:sz="0" w:space="0" w:color="auto"/>
            <w:right w:val="none" w:sz="0" w:space="0" w:color="auto"/>
          </w:divBdr>
        </w:div>
        <w:div w:id="448474884">
          <w:marLeft w:val="0"/>
          <w:marRight w:val="0"/>
          <w:marTop w:val="0"/>
          <w:marBottom w:val="0"/>
          <w:divBdr>
            <w:top w:val="none" w:sz="0" w:space="0" w:color="auto"/>
            <w:left w:val="none" w:sz="0" w:space="0" w:color="auto"/>
            <w:bottom w:val="none" w:sz="0" w:space="0" w:color="auto"/>
            <w:right w:val="none" w:sz="0" w:space="0" w:color="auto"/>
          </w:divBdr>
        </w:div>
        <w:div w:id="1187988485">
          <w:marLeft w:val="0"/>
          <w:marRight w:val="0"/>
          <w:marTop w:val="0"/>
          <w:marBottom w:val="0"/>
          <w:divBdr>
            <w:top w:val="none" w:sz="0" w:space="0" w:color="auto"/>
            <w:left w:val="none" w:sz="0" w:space="0" w:color="auto"/>
            <w:bottom w:val="none" w:sz="0" w:space="0" w:color="auto"/>
            <w:right w:val="none" w:sz="0" w:space="0" w:color="auto"/>
          </w:divBdr>
        </w:div>
        <w:div w:id="2104642596">
          <w:marLeft w:val="0"/>
          <w:marRight w:val="0"/>
          <w:marTop w:val="0"/>
          <w:marBottom w:val="0"/>
          <w:divBdr>
            <w:top w:val="none" w:sz="0" w:space="0" w:color="auto"/>
            <w:left w:val="none" w:sz="0" w:space="0" w:color="auto"/>
            <w:bottom w:val="none" w:sz="0" w:space="0" w:color="auto"/>
            <w:right w:val="none" w:sz="0" w:space="0" w:color="auto"/>
          </w:divBdr>
        </w:div>
        <w:div w:id="566500984">
          <w:marLeft w:val="0"/>
          <w:marRight w:val="0"/>
          <w:marTop w:val="0"/>
          <w:marBottom w:val="0"/>
          <w:divBdr>
            <w:top w:val="none" w:sz="0" w:space="0" w:color="auto"/>
            <w:left w:val="none" w:sz="0" w:space="0" w:color="auto"/>
            <w:bottom w:val="none" w:sz="0" w:space="0" w:color="auto"/>
            <w:right w:val="none" w:sz="0" w:space="0" w:color="auto"/>
          </w:divBdr>
        </w:div>
        <w:div w:id="1922130734">
          <w:marLeft w:val="0"/>
          <w:marRight w:val="0"/>
          <w:marTop w:val="0"/>
          <w:marBottom w:val="0"/>
          <w:divBdr>
            <w:top w:val="none" w:sz="0" w:space="0" w:color="auto"/>
            <w:left w:val="none" w:sz="0" w:space="0" w:color="auto"/>
            <w:bottom w:val="none" w:sz="0" w:space="0" w:color="auto"/>
            <w:right w:val="none" w:sz="0" w:space="0" w:color="auto"/>
          </w:divBdr>
        </w:div>
      </w:divsChild>
    </w:div>
    <w:div w:id="109520713">
      <w:bodyDiv w:val="1"/>
      <w:marLeft w:val="0"/>
      <w:marRight w:val="0"/>
      <w:marTop w:val="0"/>
      <w:marBottom w:val="0"/>
      <w:divBdr>
        <w:top w:val="none" w:sz="0" w:space="0" w:color="auto"/>
        <w:left w:val="none" w:sz="0" w:space="0" w:color="auto"/>
        <w:bottom w:val="none" w:sz="0" w:space="0" w:color="auto"/>
        <w:right w:val="none" w:sz="0" w:space="0" w:color="auto"/>
      </w:divBdr>
    </w:div>
    <w:div w:id="134956081">
      <w:bodyDiv w:val="1"/>
      <w:marLeft w:val="0"/>
      <w:marRight w:val="0"/>
      <w:marTop w:val="0"/>
      <w:marBottom w:val="0"/>
      <w:divBdr>
        <w:top w:val="none" w:sz="0" w:space="0" w:color="auto"/>
        <w:left w:val="none" w:sz="0" w:space="0" w:color="auto"/>
        <w:bottom w:val="none" w:sz="0" w:space="0" w:color="auto"/>
        <w:right w:val="none" w:sz="0" w:space="0" w:color="auto"/>
      </w:divBdr>
    </w:div>
    <w:div w:id="471291440">
      <w:bodyDiv w:val="1"/>
      <w:marLeft w:val="0"/>
      <w:marRight w:val="0"/>
      <w:marTop w:val="0"/>
      <w:marBottom w:val="0"/>
      <w:divBdr>
        <w:top w:val="none" w:sz="0" w:space="0" w:color="auto"/>
        <w:left w:val="none" w:sz="0" w:space="0" w:color="auto"/>
        <w:bottom w:val="none" w:sz="0" w:space="0" w:color="auto"/>
        <w:right w:val="none" w:sz="0" w:space="0" w:color="auto"/>
      </w:divBdr>
      <w:divsChild>
        <w:div w:id="140512565">
          <w:marLeft w:val="0"/>
          <w:marRight w:val="0"/>
          <w:marTop w:val="0"/>
          <w:marBottom w:val="0"/>
          <w:divBdr>
            <w:top w:val="none" w:sz="0" w:space="0" w:color="auto"/>
            <w:left w:val="none" w:sz="0" w:space="0" w:color="auto"/>
            <w:bottom w:val="none" w:sz="0" w:space="0" w:color="auto"/>
            <w:right w:val="none" w:sz="0" w:space="0" w:color="auto"/>
          </w:divBdr>
        </w:div>
        <w:div w:id="556354068">
          <w:marLeft w:val="0"/>
          <w:marRight w:val="0"/>
          <w:marTop w:val="0"/>
          <w:marBottom w:val="0"/>
          <w:divBdr>
            <w:top w:val="none" w:sz="0" w:space="0" w:color="auto"/>
            <w:left w:val="none" w:sz="0" w:space="0" w:color="auto"/>
            <w:bottom w:val="none" w:sz="0" w:space="0" w:color="auto"/>
            <w:right w:val="none" w:sz="0" w:space="0" w:color="auto"/>
          </w:divBdr>
        </w:div>
        <w:div w:id="1209687387">
          <w:marLeft w:val="0"/>
          <w:marRight w:val="0"/>
          <w:marTop w:val="0"/>
          <w:marBottom w:val="0"/>
          <w:divBdr>
            <w:top w:val="none" w:sz="0" w:space="0" w:color="auto"/>
            <w:left w:val="none" w:sz="0" w:space="0" w:color="auto"/>
            <w:bottom w:val="none" w:sz="0" w:space="0" w:color="auto"/>
            <w:right w:val="none" w:sz="0" w:space="0" w:color="auto"/>
          </w:divBdr>
        </w:div>
      </w:divsChild>
    </w:div>
    <w:div w:id="1048870584">
      <w:bodyDiv w:val="1"/>
      <w:marLeft w:val="0"/>
      <w:marRight w:val="0"/>
      <w:marTop w:val="0"/>
      <w:marBottom w:val="0"/>
      <w:divBdr>
        <w:top w:val="none" w:sz="0" w:space="0" w:color="auto"/>
        <w:left w:val="none" w:sz="0" w:space="0" w:color="auto"/>
        <w:bottom w:val="none" w:sz="0" w:space="0" w:color="auto"/>
        <w:right w:val="none" w:sz="0" w:space="0" w:color="auto"/>
      </w:divBdr>
      <w:divsChild>
        <w:div w:id="943221754">
          <w:marLeft w:val="0"/>
          <w:marRight w:val="0"/>
          <w:marTop w:val="0"/>
          <w:marBottom w:val="0"/>
          <w:divBdr>
            <w:top w:val="none" w:sz="0" w:space="0" w:color="auto"/>
            <w:left w:val="none" w:sz="0" w:space="0" w:color="auto"/>
            <w:bottom w:val="none" w:sz="0" w:space="0" w:color="auto"/>
            <w:right w:val="none" w:sz="0" w:space="0" w:color="auto"/>
          </w:divBdr>
          <w:divsChild>
            <w:div w:id="1904368664">
              <w:marLeft w:val="0"/>
              <w:marRight w:val="0"/>
              <w:marTop w:val="0"/>
              <w:marBottom w:val="0"/>
              <w:divBdr>
                <w:top w:val="none" w:sz="0" w:space="0" w:color="auto"/>
                <w:left w:val="none" w:sz="0" w:space="0" w:color="auto"/>
                <w:bottom w:val="none" w:sz="0" w:space="0" w:color="auto"/>
                <w:right w:val="none" w:sz="0" w:space="0" w:color="auto"/>
              </w:divBdr>
              <w:divsChild>
                <w:div w:id="557130400">
                  <w:marLeft w:val="0"/>
                  <w:marRight w:val="0"/>
                  <w:marTop w:val="0"/>
                  <w:marBottom w:val="0"/>
                  <w:divBdr>
                    <w:top w:val="none" w:sz="0" w:space="0" w:color="auto"/>
                    <w:left w:val="none" w:sz="0" w:space="0" w:color="auto"/>
                    <w:bottom w:val="none" w:sz="0" w:space="0" w:color="auto"/>
                    <w:right w:val="none" w:sz="0" w:space="0" w:color="auto"/>
                  </w:divBdr>
                  <w:divsChild>
                    <w:div w:id="412095170">
                      <w:marLeft w:val="0"/>
                      <w:marRight w:val="0"/>
                      <w:marTop w:val="0"/>
                      <w:marBottom w:val="0"/>
                      <w:divBdr>
                        <w:top w:val="none" w:sz="0" w:space="0" w:color="auto"/>
                        <w:left w:val="none" w:sz="0" w:space="0" w:color="auto"/>
                        <w:bottom w:val="none" w:sz="0" w:space="0" w:color="auto"/>
                        <w:right w:val="none" w:sz="0" w:space="0" w:color="auto"/>
                      </w:divBdr>
                      <w:divsChild>
                        <w:div w:id="2046176206">
                          <w:marLeft w:val="0"/>
                          <w:marRight w:val="0"/>
                          <w:marTop w:val="0"/>
                          <w:marBottom w:val="0"/>
                          <w:divBdr>
                            <w:top w:val="none" w:sz="0" w:space="0" w:color="auto"/>
                            <w:left w:val="none" w:sz="0" w:space="0" w:color="auto"/>
                            <w:bottom w:val="none" w:sz="0" w:space="0" w:color="auto"/>
                            <w:right w:val="none" w:sz="0" w:space="0" w:color="auto"/>
                          </w:divBdr>
                          <w:divsChild>
                            <w:div w:id="13658726">
                              <w:marLeft w:val="0"/>
                              <w:marRight w:val="0"/>
                              <w:marTop w:val="0"/>
                              <w:marBottom w:val="0"/>
                              <w:divBdr>
                                <w:top w:val="none" w:sz="0" w:space="0" w:color="auto"/>
                                <w:left w:val="none" w:sz="0" w:space="0" w:color="auto"/>
                                <w:bottom w:val="single" w:sz="6" w:space="0" w:color="BEBEBE"/>
                                <w:right w:val="none" w:sz="0" w:space="0" w:color="auto"/>
                              </w:divBdr>
                              <w:divsChild>
                                <w:div w:id="1229417546">
                                  <w:marLeft w:val="0"/>
                                  <w:marRight w:val="0"/>
                                  <w:marTop w:val="0"/>
                                  <w:marBottom w:val="0"/>
                                  <w:divBdr>
                                    <w:top w:val="none" w:sz="0" w:space="0" w:color="auto"/>
                                    <w:left w:val="none" w:sz="0" w:space="0" w:color="auto"/>
                                    <w:bottom w:val="none" w:sz="0" w:space="0" w:color="auto"/>
                                    <w:right w:val="none" w:sz="0" w:space="0" w:color="auto"/>
                                  </w:divBdr>
                                  <w:divsChild>
                                    <w:div w:id="1917477743">
                                      <w:marLeft w:val="0"/>
                                      <w:marRight w:val="0"/>
                                      <w:marTop w:val="0"/>
                                      <w:marBottom w:val="0"/>
                                      <w:divBdr>
                                        <w:top w:val="none" w:sz="0" w:space="0" w:color="auto"/>
                                        <w:left w:val="none" w:sz="0" w:space="0" w:color="auto"/>
                                        <w:bottom w:val="none" w:sz="0" w:space="0" w:color="auto"/>
                                        <w:right w:val="none" w:sz="0" w:space="0" w:color="auto"/>
                                      </w:divBdr>
                                      <w:divsChild>
                                        <w:div w:id="1279021965">
                                          <w:marLeft w:val="0"/>
                                          <w:marRight w:val="0"/>
                                          <w:marTop w:val="0"/>
                                          <w:marBottom w:val="0"/>
                                          <w:divBdr>
                                            <w:top w:val="none" w:sz="0" w:space="0" w:color="auto"/>
                                            <w:left w:val="none" w:sz="0" w:space="0" w:color="auto"/>
                                            <w:bottom w:val="none" w:sz="0" w:space="0" w:color="auto"/>
                                            <w:right w:val="none" w:sz="0" w:space="0" w:color="auto"/>
                                          </w:divBdr>
                                          <w:divsChild>
                                            <w:div w:id="1639721925">
                                              <w:marLeft w:val="0"/>
                                              <w:marRight w:val="0"/>
                                              <w:marTop w:val="0"/>
                                              <w:marBottom w:val="0"/>
                                              <w:divBdr>
                                                <w:top w:val="none" w:sz="0" w:space="0" w:color="auto"/>
                                                <w:left w:val="none" w:sz="0" w:space="0" w:color="auto"/>
                                                <w:bottom w:val="none" w:sz="0" w:space="0" w:color="auto"/>
                                                <w:right w:val="none" w:sz="0" w:space="0" w:color="auto"/>
                                              </w:divBdr>
                                              <w:divsChild>
                                                <w:div w:id="2045673020">
                                                  <w:marLeft w:val="0"/>
                                                  <w:marRight w:val="0"/>
                                                  <w:marTop w:val="0"/>
                                                  <w:marBottom w:val="0"/>
                                                  <w:divBdr>
                                                    <w:top w:val="none" w:sz="0" w:space="0" w:color="auto"/>
                                                    <w:left w:val="none" w:sz="0" w:space="0" w:color="auto"/>
                                                    <w:bottom w:val="none" w:sz="0" w:space="0" w:color="auto"/>
                                                    <w:right w:val="none" w:sz="0" w:space="0" w:color="auto"/>
                                                  </w:divBdr>
                                                  <w:divsChild>
                                                    <w:div w:id="14696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4797989">
      <w:bodyDiv w:val="1"/>
      <w:marLeft w:val="0"/>
      <w:marRight w:val="0"/>
      <w:marTop w:val="0"/>
      <w:marBottom w:val="0"/>
      <w:divBdr>
        <w:top w:val="none" w:sz="0" w:space="0" w:color="auto"/>
        <w:left w:val="none" w:sz="0" w:space="0" w:color="auto"/>
        <w:bottom w:val="none" w:sz="0" w:space="0" w:color="auto"/>
        <w:right w:val="none" w:sz="0" w:space="0" w:color="auto"/>
      </w:divBdr>
      <w:divsChild>
        <w:div w:id="429862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184771">
              <w:marLeft w:val="0"/>
              <w:marRight w:val="0"/>
              <w:marTop w:val="0"/>
              <w:marBottom w:val="0"/>
              <w:divBdr>
                <w:top w:val="none" w:sz="0" w:space="0" w:color="auto"/>
                <w:left w:val="none" w:sz="0" w:space="0" w:color="auto"/>
                <w:bottom w:val="none" w:sz="0" w:space="0" w:color="auto"/>
                <w:right w:val="none" w:sz="0" w:space="0" w:color="auto"/>
              </w:divBdr>
              <w:divsChild>
                <w:div w:id="1813711501">
                  <w:marLeft w:val="0"/>
                  <w:marRight w:val="0"/>
                  <w:marTop w:val="0"/>
                  <w:marBottom w:val="0"/>
                  <w:divBdr>
                    <w:top w:val="none" w:sz="0" w:space="0" w:color="auto"/>
                    <w:left w:val="none" w:sz="0" w:space="0" w:color="auto"/>
                    <w:bottom w:val="none" w:sz="0" w:space="0" w:color="auto"/>
                    <w:right w:val="none" w:sz="0" w:space="0" w:color="auto"/>
                  </w:divBdr>
                  <w:divsChild>
                    <w:div w:id="2002345633">
                      <w:marLeft w:val="0"/>
                      <w:marRight w:val="0"/>
                      <w:marTop w:val="0"/>
                      <w:marBottom w:val="0"/>
                      <w:divBdr>
                        <w:top w:val="none" w:sz="0" w:space="0" w:color="auto"/>
                        <w:left w:val="none" w:sz="0" w:space="0" w:color="auto"/>
                        <w:bottom w:val="none" w:sz="0" w:space="0" w:color="auto"/>
                        <w:right w:val="none" w:sz="0" w:space="0" w:color="auto"/>
                      </w:divBdr>
                      <w:divsChild>
                        <w:div w:id="360983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270281">
                              <w:marLeft w:val="0"/>
                              <w:marRight w:val="0"/>
                              <w:marTop w:val="0"/>
                              <w:marBottom w:val="0"/>
                              <w:divBdr>
                                <w:top w:val="none" w:sz="0" w:space="0" w:color="auto"/>
                                <w:left w:val="none" w:sz="0" w:space="0" w:color="auto"/>
                                <w:bottom w:val="none" w:sz="0" w:space="0" w:color="auto"/>
                                <w:right w:val="none" w:sz="0" w:space="0" w:color="auto"/>
                              </w:divBdr>
                              <w:divsChild>
                                <w:div w:id="603463792">
                                  <w:marLeft w:val="0"/>
                                  <w:marRight w:val="0"/>
                                  <w:marTop w:val="0"/>
                                  <w:marBottom w:val="0"/>
                                  <w:divBdr>
                                    <w:top w:val="none" w:sz="0" w:space="0" w:color="auto"/>
                                    <w:left w:val="none" w:sz="0" w:space="0" w:color="auto"/>
                                    <w:bottom w:val="none" w:sz="0" w:space="0" w:color="auto"/>
                                    <w:right w:val="none" w:sz="0" w:space="0" w:color="auto"/>
                                  </w:divBdr>
                                  <w:divsChild>
                                    <w:div w:id="518589031">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834162">
      <w:bodyDiv w:val="1"/>
      <w:marLeft w:val="0"/>
      <w:marRight w:val="0"/>
      <w:marTop w:val="0"/>
      <w:marBottom w:val="0"/>
      <w:divBdr>
        <w:top w:val="none" w:sz="0" w:space="0" w:color="auto"/>
        <w:left w:val="none" w:sz="0" w:space="0" w:color="auto"/>
        <w:bottom w:val="none" w:sz="0" w:space="0" w:color="auto"/>
        <w:right w:val="none" w:sz="0" w:space="0" w:color="auto"/>
      </w:divBdr>
      <w:divsChild>
        <w:div w:id="2049646600">
          <w:marLeft w:val="0"/>
          <w:marRight w:val="0"/>
          <w:marTop w:val="0"/>
          <w:marBottom w:val="0"/>
          <w:divBdr>
            <w:top w:val="none" w:sz="0" w:space="0" w:color="auto"/>
            <w:left w:val="none" w:sz="0" w:space="0" w:color="auto"/>
            <w:bottom w:val="none" w:sz="0" w:space="0" w:color="auto"/>
            <w:right w:val="none" w:sz="0" w:space="0" w:color="auto"/>
          </w:divBdr>
          <w:divsChild>
            <w:div w:id="1678118205">
              <w:marLeft w:val="0"/>
              <w:marRight w:val="0"/>
              <w:marTop w:val="0"/>
              <w:marBottom w:val="0"/>
              <w:divBdr>
                <w:top w:val="none" w:sz="0" w:space="0" w:color="auto"/>
                <w:left w:val="none" w:sz="0" w:space="0" w:color="auto"/>
                <w:bottom w:val="none" w:sz="0" w:space="0" w:color="auto"/>
                <w:right w:val="none" w:sz="0" w:space="0" w:color="auto"/>
              </w:divBdr>
              <w:divsChild>
                <w:div w:id="1789396348">
                  <w:marLeft w:val="0"/>
                  <w:marRight w:val="0"/>
                  <w:marTop w:val="0"/>
                  <w:marBottom w:val="0"/>
                  <w:divBdr>
                    <w:top w:val="none" w:sz="0" w:space="0" w:color="auto"/>
                    <w:left w:val="none" w:sz="0" w:space="0" w:color="auto"/>
                    <w:bottom w:val="none" w:sz="0" w:space="0" w:color="auto"/>
                    <w:right w:val="none" w:sz="0" w:space="0" w:color="auto"/>
                  </w:divBdr>
                  <w:divsChild>
                    <w:div w:id="1562717427">
                      <w:marLeft w:val="0"/>
                      <w:marRight w:val="0"/>
                      <w:marTop w:val="0"/>
                      <w:marBottom w:val="0"/>
                      <w:divBdr>
                        <w:top w:val="none" w:sz="0" w:space="0" w:color="auto"/>
                        <w:left w:val="none" w:sz="0" w:space="0" w:color="auto"/>
                        <w:bottom w:val="none" w:sz="0" w:space="0" w:color="auto"/>
                        <w:right w:val="none" w:sz="0" w:space="0" w:color="auto"/>
                      </w:divBdr>
                      <w:divsChild>
                        <w:div w:id="1659727218">
                          <w:marLeft w:val="0"/>
                          <w:marRight w:val="0"/>
                          <w:marTop w:val="0"/>
                          <w:marBottom w:val="0"/>
                          <w:divBdr>
                            <w:top w:val="none" w:sz="0" w:space="0" w:color="auto"/>
                            <w:left w:val="none" w:sz="0" w:space="0" w:color="auto"/>
                            <w:bottom w:val="none" w:sz="0" w:space="0" w:color="auto"/>
                            <w:right w:val="none" w:sz="0" w:space="0" w:color="auto"/>
                          </w:divBdr>
                          <w:divsChild>
                            <w:div w:id="31467478">
                              <w:marLeft w:val="0"/>
                              <w:marRight w:val="0"/>
                              <w:marTop w:val="0"/>
                              <w:marBottom w:val="0"/>
                              <w:divBdr>
                                <w:top w:val="none" w:sz="0" w:space="0" w:color="auto"/>
                                <w:left w:val="none" w:sz="0" w:space="0" w:color="auto"/>
                                <w:bottom w:val="single" w:sz="6" w:space="0" w:color="BEBEBE"/>
                                <w:right w:val="none" w:sz="0" w:space="0" w:color="auto"/>
                              </w:divBdr>
                              <w:divsChild>
                                <w:div w:id="1037505217">
                                  <w:marLeft w:val="0"/>
                                  <w:marRight w:val="0"/>
                                  <w:marTop w:val="0"/>
                                  <w:marBottom w:val="0"/>
                                  <w:divBdr>
                                    <w:top w:val="none" w:sz="0" w:space="0" w:color="auto"/>
                                    <w:left w:val="none" w:sz="0" w:space="0" w:color="auto"/>
                                    <w:bottom w:val="none" w:sz="0" w:space="0" w:color="auto"/>
                                    <w:right w:val="none" w:sz="0" w:space="0" w:color="auto"/>
                                  </w:divBdr>
                                  <w:divsChild>
                                    <w:div w:id="166018184">
                                      <w:marLeft w:val="0"/>
                                      <w:marRight w:val="0"/>
                                      <w:marTop w:val="0"/>
                                      <w:marBottom w:val="0"/>
                                      <w:divBdr>
                                        <w:top w:val="none" w:sz="0" w:space="0" w:color="auto"/>
                                        <w:left w:val="none" w:sz="0" w:space="0" w:color="auto"/>
                                        <w:bottom w:val="none" w:sz="0" w:space="0" w:color="auto"/>
                                        <w:right w:val="none" w:sz="0" w:space="0" w:color="auto"/>
                                      </w:divBdr>
                                      <w:divsChild>
                                        <w:div w:id="1316760653">
                                          <w:marLeft w:val="0"/>
                                          <w:marRight w:val="0"/>
                                          <w:marTop w:val="0"/>
                                          <w:marBottom w:val="0"/>
                                          <w:divBdr>
                                            <w:top w:val="none" w:sz="0" w:space="0" w:color="auto"/>
                                            <w:left w:val="none" w:sz="0" w:space="0" w:color="auto"/>
                                            <w:bottom w:val="none" w:sz="0" w:space="0" w:color="auto"/>
                                            <w:right w:val="none" w:sz="0" w:space="0" w:color="auto"/>
                                          </w:divBdr>
                                          <w:divsChild>
                                            <w:div w:id="439490660">
                                              <w:marLeft w:val="0"/>
                                              <w:marRight w:val="0"/>
                                              <w:marTop w:val="0"/>
                                              <w:marBottom w:val="0"/>
                                              <w:divBdr>
                                                <w:top w:val="none" w:sz="0" w:space="0" w:color="auto"/>
                                                <w:left w:val="none" w:sz="0" w:space="0" w:color="auto"/>
                                                <w:bottom w:val="none" w:sz="0" w:space="0" w:color="auto"/>
                                                <w:right w:val="none" w:sz="0" w:space="0" w:color="auto"/>
                                              </w:divBdr>
                                              <w:divsChild>
                                                <w:div w:id="871499874">
                                                  <w:marLeft w:val="0"/>
                                                  <w:marRight w:val="0"/>
                                                  <w:marTop w:val="0"/>
                                                  <w:marBottom w:val="0"/>
                                                  <w:divBdr>
                                                    <w:top w:val="none" w:sz="0" w:space="0" w:color="auto"/>
                                                    <w:left w:val="none" w:sz="0" w:space="0" w:color="auto"/>
                                                    <w:bottom w:val="none" w:sz="0" w:space="0" w:color="auto"/>
                                                    <w:right w:val="none" w:sz="0" w:space="0" w:color="auto"/>
                                                  </w:divBdr>
                                                  <w:divsChild>
                                                    <w:div w:id="78002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290805">
      <w:bodyDiv w:val="1"/>
      <w:marLeft w:val="0"/>
      <w:marRight w:val="0"/>
      <w:marTop w:val="0"/>
      <w:marBottom w:val="0"/>
      <w:divBdr>
        <w:top w:val="none" w:sz="0" w:space="0" w:color="auto"/>
        <w:left w:val="none" w:sz="0" w:space="0" w:color="auto"/>
        <w:bottom w:val="none" w:sz="0" w:space="0" w:color="auto"/>
        <w:right w:val="none" w:sz="0" w:space="0" w:color="auto"/>
      </w:divBdr>
    </w:div>
    <w:div w:id="210622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ford@barleycommunications.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885652/2020-05-17_COVID-19_Press_Conference_Slides_-_to_be_published.ppt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EA09D26D0C2146B240E59521BCFF0A" ma:contentTypeVersion="8" ma:contentTypeDescription="Create a new document." ma:contentTypeScope="" ma:versionID="db069f0b7a65559a389ce33393fb8e42">
  <xsd:schema xmlns:xsd="http://www.w3.org/2001/XMLSchema" xmlns:xs="http://www.w3.org/2001/XMLSchema" xmlns:p="http://schemas.microsoft.com/office/2006/metadata/properties" xmlns:ns2="1b2d942a-37f0-4eae-9ccb-1c039da537c9" targetNamespace="http://schemas.microsoft.com/office/2006/metadata/properties" ma:root="true" ma:fieldsID="d61928e6f53473ea0f4b2528a6fef38b" ns2:_="">
    <xsd:import namespace="1b2d942a-37f0-4eae-9ccb-1c039da537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d942a-37f0-4eae-9ccb-1c039da53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7D0F9-273C-4FEB-A839-35F897BF2C1A}">
  <ds:schemaRefs>
    <ds:schemaRef ds:uri="http://schemas.microsoft.com/sharepoint/v3/contenttype/forms"/>
  </ds:schemaRefs>
</ds:datastoreItem>
</file>

<file path=customXml/itemProps2.xml><?xml version="1.0" encoding="utf-8"?>
<ds:datastoreItem xmlns:ds="http://schemas.openxmlformats.org/officeDocument/2006/customXml" ds:itemID="{A51729A4-5143-4F16-910F-9777F5F8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5DCA83-61BA-426D-8F57-F5FF41ACF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d942a-37f0-4eae-9ccb-1c039da53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6350</Characters>
  <Application>Microsoft Office Word</Application>
  <DocSecurity>0</DocSecurity>
  <Lines>52</Lines>
  <Paragraphs>14</Paragraphs>
  <ScaleCrop>false</ScaleCrop>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Verrinder</dc:creator>
  <cp:keywords/>
  <dc:description/>
  <cp:lastModifiedBy>Robert Hall</cp:lastModifiedBy>
  <cp:revision>2</cp:revision>
  <cp:lastPrinted>2021-12-22T14:02:00Z</cp:lastPrinted>
  <dcterms:created xsi:type="dcterms:W3CDTF">2021-12-23T16:47:00Z</dcterms:created>
  <dcterms:modified xsi:type="dcterms:W3CDTF">2021-12-23T16:47:00Z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0x0101009EEA09D26D0C2146B240E59521BCFF0A</vt:lpwstr>
  </property>
</Properties>
</file>